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15AA309F" w:rsidR="00E87694" w:rsidRDefault="00E87694">
      <w:r>
        <w:rPr>
          <w:noProof/>
        </w:rPr>
        <w:drawing>
          <wp:anchor distT="0" distB="0" distL="114300" distR="114300" simplePos="0" relativeHeight="251659264" behindDoc="0" locked="0" layoutInCell="1" allowOverlap="1" wp14:anchorId="23220A46" wp14:editId="16426B56">
            <wp:simplePos x="0" y="0"/>
            <wp:positionH relativeFrom="column">
              <wp:posOffset>63500</wp:posOffset>
            </wp:positionH>
            <wp:positionV relativeFrom="paragraph">
              <wp:posOffset>0</wp:posOffset>
            </wp:positionV>
            <wp:extent cx="2197100" cy="79057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1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E87694" w:rsidP="00E87694">
                            <w:pPr>
                              <w:rPr>
                                <w:rFonts w:ascii="ArialMT" w:hAnsi="ArialMT" w:cs="ArialMT"/>
                                <w:sz w:val="18"/>
                                <w:szCs w:val="18"/>
                              </w:rPr>
                            </w:pPr>
                            <w:hyperlink r:id="rId9" w:history="1">
                              <w:r w:rsidRPr="00685978">
                                <w:rPr>
                                  <w:rStyle w:val="Hyperlink"/>
                                  <w:rFonts w:ascii="ArialMT" w:hAnsi="ArialMT" w:cs="ArialMT"/>
                                  <w:sz w:val="18"/>
                                  <w:szCs w:val="18"/>
                                </w:rPr>
                                <w:t>www.dcogc.org</w:t>
                              </w:r>
                            </w:hyperlink>
                            <w:r>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E87694" w:rsidP="00E87694">
                      <w:pPr>
                        <w:rPr>
                          <w:rFonts w:ascii="ArialMT" w:hAnsi="ArialMT" w:cs="ArialMT"/>
                          <w:sz w:val="18"/>
                          <w:szCs w:val="18"/>
                        </w:rPr>
                      </w:pPr>
                      <w:hyperlink r:id="rId10" w:history="1">
                        <w:r w:rsidRPr="00685978">
                          <w:rPr>
                            <w:rStyle w:val="Hyperlink"/>
                            <w:rFonts w:ascii="ArialMT" w:hAnsi="ArialMT" w:cs="ArialMT"/>
                            <w:sz w:val="18"/>
                            <w:szCs w:val="18"/>
                          </w:rPr>
                          <w:t>www.dcogc.org</w:t>
                        </w:r>
                      </w:hyperlink>
                      <w:r>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084237A3" w14:textId="5093F9B9" w:rsidR="00E87694" w:rsidRDefault="00E87694"/>
    <w:p w14:paraId="63CDD205" w14:textId="4B13A080" w:rsidR="00E87694" w:rsidRDefault="00E87694"/>
    <w:p w14:paraId="75CECEE7" w14:textId="66AB4667" w:rsidR="00E87694" w:rsidRPr="00E87694" w:rsidRDefault="00E87694" w:rsidP="00DB2284">
      <w:pPr>
        <w:rPr>
          <w:rFonts w:ascii="Times New Roman" w:hAnsi="Times New Roman" w:cs="Times New Roman"/>
        </w:rPr>
      </w:pPr>
      <w:r w:rsidRPr="00E87694">
        <w:rPr>
          <w:rFonts w:ascii="Times New Roman" w:hAnsi="Times New Roman" w:cs="Times New Roman"/>
        </w:rPr>
        <w:t xml:space="preserve">August </w:t>
      </w:r>
      <w:r w:rsidR="000A0A42">
        <w:rPr>
          <w:rFonts w:ascii="Times New Roman" w:hAnsi="Times New Roman" w:cs="Times New Roman"/>
        </w:rPr>
        <w:t>5</w:t>
      </w:r>
      <w:r w:rsidRPr="00E87694">
        <w:rPr>
          <w:rFonts w:ascii="Times New Roman" w:hAnsi="Times New Roman" w:cs="Times New Roman"/>
        </w:rPr>
        <w:t>, 2020</w:t>
      </w:r>
    </w:p>
    <w:p w14:paraId="2A654E23" w14:textId="0B7354DB" w:rsidR="00E87694" w:rsidRPr="00E87694" w:rsidRDefault="00E87694" w:rsidP="00E87694">
      <w:pPr>
        <w:ind w:left="-180"/>
        <w:rPr>
          <w:rFonts w:ascii="Times New Roman" w:hAnsi="Times New Roman" w:cs="Times New Roman"/>
        </w:rPr>
      </w:pPr>
    </w:p>
    <w:p w14:paraId="628B1B9D" w14:textId="2DFB689C" w:rsidR="00E87694" w:rsidRPr="00E87694" w:rsidRDefault="00E87694" w:rsidP="00DB2284">
      <w:pPr>
        <w:rPr>
          <w:rFonts w:ascii="Times New Roman" w:hAnsi="Times New Roman" w:cs="Times New Roman"/>
        </w:rPr>
      </w:pPr>
      <w:r w:rsidRPr="00E87694">
        <w:rPr>
          <w:rFonts w:ascii="Times New Roman" w:hAnsi="Times New Roman" w:cs="Times New Roman"/>
        </w:rPr>
        <w:t>Office of Open Government</w:t>
      </w:r>
    </w:p>
    <w:p w14:paraId="20E8F39A" w14:textId="3CDD5BA0" w:rsidR="00E87694" w:rsidRPr="00E87694" w:rsidRDefault="00E87694" w:rsidP="00DB2284">
      <w:pPr>
        <w:rPr>
          <w:rFonts w:ascii="Times New Roman" w:hAnsi="Times New Roman" w:cs="Times New Roman"/>
        </w:rPr>
      </w:pPr>
      <w:r w:rsidRPr="00E87694">
        <w:rPr>
          <w:rFonts w:ascii="Times New Roman" w:hAnsi="Times New Roman" w:cs="Times New Roman"/>
        </w:rPr>
        <w:t>441 4</w:t>
      </w:r>
      <w:r w:rsidRPr="00E87694">
        <w:rPr>
          <w:rFonts w:ascii="Times New Roman" w:hAnsi="Times New Roman" w:cs="Times New Roman"/>
          <w:vertAlign w:val="superscript"/>
        </w:rPr>
        <w:t>th</w:t>
      </w:r>
      <w:r w:rsidRPr="00E87694">
        <w:rPr>
          <w:rFonts w:ascii="Times New Roman" w:hAnsi="Times New Roman" w:cs="Times New Roman"/>
        </w:rPr>
        <w:t xml:space="preserve"> St., N.W.</w:t>
      </w:r>
      <w:r w:rsidR="008F75A2">
        <w:rPr>
          <w:rFonts w:ascii="Times New Roman" w:hAnsi="Times New Roman" w:cs="Times New Roman"/>
        </w:rPr>
        <w:t xml:space="preserve"> Ste. </w:t>
      </w:r>
      <w:r w:rsidR="0007361B">
        <w:rPr>
          <w:rFonts w:ascii="Times New Roman" w:hAnsi="Times New Roman" w:cs="Times New Roman"/>
        </w:rPr>
        <w:t xml:space="preserve">540 </w:t>
      </w:r>
      <w:r w:rsidR="008F75A2">
        <w:rPr>
          <w:rFonts w:ascii="Times New Roman" w:hAnsi="Times New Roman" w:cs="Times New Roman"/>
        </w:rPr>
        <w:t>South</w:t>
      </w:r>
    </w:p>
    <w:p w14:paraId="51EE1376" w14:textId="7B6CDBBE" w:rsidR="00E87694" w:rsidRDefault="00E87694" w:rsidP="00DB2284">
      <w:pPr>
        <w:rPr>
          <w:rFonts w:ascii="Times New Roman" w:hAnsi="Times New Roman" w:cs="Times New Roman"/>
        </w:rPr>
      </w:pPr>
      <w:r w:rsidRPr="00E87694">
        <w:rPr>
          <w:rFonts w:ascii="Times New Roman" w:hAnsi="Times New Roman" w:cs="Times New Roman"/>
        </w:rPr>
        <w:t>Washington, DC</w:t>
      </w:r>
      <w:r w:rsidR="000A0A42">
        <w:rPr>
          <w:rFonts w:ascii="Times New Roman" w:hAnsi="Times New Roman" w:cs="Times New Roman"/>
        </w:rPr>
        <w:t xml:space="preserve"> 20001</w:t>
      </w:r>
    </w:p>
    <w:p w14:paraId="72733139" w14:textId="113CF9C1" w:rsidR="008F75A2" w:rsidRPr="008F75A2" w:rsidRDefault="000A0A42" w:rsidP="00DB2284">
      <w:pPr>
        <w:rPr>
          <w:rFonts w:ascii="Times New Roman" w:hAnsi="Times New Roman" w:cs="Times New Roman"/>
          <w:i/>
          <w:iCs/>
        </w:rPr>
      </w:pPr>
      <w:r w:rsidRPr="008F75A2">
        <w:rPr>
          <w:rFonts w:ascii="Times New Roman" w:hAnsi="Times New Roman" w:cs="Times New Roman"/>
          <w:i/>
          <w:iCs/>
        </w:rPr>
        <w:t xml:space="preserve">By e-mail: </w:t>
      </w:r>
      <w:r w:rsidR="008F75A2" w:rsidRPr="008F75A2">
        <w:rPr>
          <w:rFonts w:ascii="Times New Roman" w:hAnsi="Times New Roman" w:cs="Times New Roman"/>
          <w:i/>
          <w:iCs/>
        </w:rPr>
        <w:t>o</w:t>
      </w:r>
      <w:r w:rsidR="008F75A2" w:rsidRPr="008F75A2">
        <w:rPr>
          <w:rFonts w:ascii="Times New Roman" w:hAnsi="Times New Roman" w:cs="Times New Roman"/>
          <w:i/>
          <w:iCs/>
        </w:rPr>
        <w:t>pengovoffice@dc.gov</w:t>
      </w:r>
    </w:p>
    <w:p w14:paraId="1A370BD3" w14:textId="483449D3" w:rsidR="000A0A42" w:rsidRPr="00E87694" w:rsidRDefault="000A0A42" w:rsidP="00DB2284">
      <w:pPr>
        <w:rPr>
          <w:rFonts w:ascii="Times New Roman" w:hAnsi="Times New Roman" w:cs="Times New Roman"/>
        </w:rPr>
      </w:pPr>
    </w:p>
    <w:p w14:paraId="301EC952" w14:textId="1AB3CEA0" w:rsidR="00E87694" w:rsidRPr="008F75A2" w:rsidRDefault="00E87694" w:rsidP="00DB2284">
      <w:pPr>
        <w:rPr>
          <w:rFonts w:ascii="Times New Roman" w:hAnsi="Times New Roman" w:cs="Times New Roman"/>
          <w:b/>
          <w:bCs/>
        </w:rPr>
      </w:pPr>
      <w:r w:rsidRPr="008F75A2">
        <w:rPr>
          <w:rFonts w:ascii="Times New Roman" w:hAnsi="Times New Roman" w:cs="Times New Roman"/>
          <w:b/>
          <w:bCs/>
        </w:rPr>
        <w:t xml:space="preserve">Re: </w:t>
      </w:r>
      <w:r w:rsidR="008F75A2" w:rsidRPr="008F75A2">
        <w:rPr>
          <w:rFonts w:ascii="Times New Roman" w:hAnsi="Times New Roman" w:cs="Times New Roman"/>
          <w:b/>
          <w:bCs/>
        </w:rPr>
        <w:t xml:space="preserve">Request for FOIA Advisory Opinion </w:t>
      </w:r>
      <w:r w:rsidR="00DB2284">
        <w:rPr>
          <w:rFonts w:ascii="Times New Roman" w:hAnsi="Times New Roman" w:cs="Times New Roman"/>
          <w:b/>
          <w:bCs/>
        </w:rPr>
        <w:t xml:space="preserve">-- </w:t>
      </w:r>
      <w:r w:rsidRPr="008F75A2">
        <w:rPr>
          <w:rFonts w:ascii="Times New Roman" w:hAnsi="Times New Roman" w:cs="Times New Roman"/>
          <w:b/>
          <w:bCs/>
        </w:rPr>
        <w:t>FOIA Portal</w:t>
      </w:r>
    </w:p>
    <w:p w14:paraId="30414559" w14:textId="530E3E2C" w:rsidR="00E87694" w:rsidRPr="00E87694" w:rsidRDefault="00E87694" w:rsidP="00DB2284">
      <w:pPr>
        <w:rPr>
          <w:rFonts w:ascii="Times New Roman" w:hAnsi="Times New Roman" w:cs="Times New Roman"/>
        </w:rPr>
      </w:pPr>
    </w:p>
    <w:p w14:paraId="64740BD4" w14:textId="4004D8C4" w:rsidR="00E87694" w:rsidRPr="00E87694" w:rsidRDefault="00E87694" w:rsidP="00DB2284">
      <w:pPr>
        <w:rPr>
          <w:rFonts w:ascii="Times New Roman" w:hAnsi="Times New Roman" w:cs="Times New Roman"/>
        </w:rPr>
      </w:pPr>
      <w:r w:rsidRPr="00E87694">
        <w:rPr>
          <w:rFonts w:ascii="Times New Roman" w:hAnsi="Times New Roman" w:cs="Times New Roman"/>
        </w:rPr>
        <w:t>Dear Colleagues:</w:t>
      </w:r>
    </w:p>
    <w:p w14:paraId="14FC9E76" w14:textId="3A57E4BE" w:rsidR="00E87694" w:rsidRPr="00E87694" w:rsidRDefault="00E87694" w:rsidP="00DB2284">
      <w:pPr>
        <w:rPr>
          <w:rFonts w:ascii="Times New Roman" w:hAnsi="Times New Roman" w:cs="Times New Roman"/>
        </w:rPr>
      </w:pPr>
    </w:p>
    <w:p w14:paraId="32DFABE1" w14:textId="34CA3912" w:rsidR="00C319A6" w:rsidRDefault="00C013F1" w:rsidP="00DB2284">
      <w:pPr>
        <w:rPr>
          <w:rFonts w:ascii="Times New Roman" w:hAnsi="Times New Roman" w:cs="Times New Roman"/>
        </w:rPr>
      </w:pPr>
      <w:r>
        <w:rPr>
          <w:rFonts w:ascii="Times New Roman" w:hAnsi="Times New Roman" w:cs="Times New Roman"/>
        </w:rPr>
        <w:tab/>
      </w:r>
      <w:r w:rsidR="00E87694">
        <w:rPr>
          <w:rFonts w:ascii="Times New Roman" w:hAnsi="Times New Roman" w:cs="Times New Roman"/>
        </w:rPr>
        <w:t xml:space="preserve">This is a request for your review of </w:t>
      </w:r>
      <w:r w:rsidR="005B003B">
        <w:rPr>
          <w:rFonts w:ascii="Times New Roman" w:hAnsi="Times New Roman" w:cs="Times New Roman"/>
        </w:rPr>
        <w:t xml:space="preserve">the online </w:t>
      </w:r>
      <w:r w:rsidR="0007361B">
        <w:rPr>
          <w:rFonts w:ascii="Times New Roman" w:hAnsi="Times New Roman" w:cs="Times New Roman"/>
        </w:rPr>
        <w:t xml:space="preserve">FOIA </w:t>
      </w:r>
      <w:r w:rsidR="005B003B">
        <w:rPr>
          <w:rFonts w:ascii="Times New Roman" w:hAnsi="Times New Roman" w:cs="Times New Roman"/>
        </w:rPr>
        <w:t>request porta</w:t>
      </w:r>
      <w:r w:rsidR="005B003B">
        <w:rPr>
          <w:rFonts w:ascii="Times New Roman" w:hAnsi="Times New Roman" w:cs="Times New Roman"/>
        </w:rPr>
        <w:t>l</w:t>
      </w:r>
      <w:r w:rsidR="0007361B">
        <w:rPr>
          <w:rFonts w:ascii="Times New Roman" w:hAnsi="Times New Roman" w:cs="Times New Roman"/>
        </w:rPr>
        <w:t xml:space="preserve">, called “FOIAXpress.” It </w:t>
      </w:r>
      <w:r w:rsidR="005B003B">
        <w:rPr>
          <w:rFonts w:ascii="Times New Roman" w:hAnsi="Times New Roman" w:cs="Times New Roman"/>
        </w:rPr>
        <w:t xml:space="preserve">is the </w:t>
      </w:r>
      <w:r w:rsidR="0007361B">
        <w:rPr>
          <w:rFonts w:ascii="Times New Roman" w:hAnsi="Times New Roman" w:cs="Times New Roman"/>
        </w:rPr>
        <w:t xml:space="preserve">first </w:t>
      </w:r>
      <w:r w:rsidR="005B003B">
        <w:rPr>
          <w:rFonts w:ascii="Times New Roman" w:hAnsi="Times New Roman" w:cs="Times New Roman"/>
        </w:rPr>
        <w:t xml:space="preserve">step for many requesters using </w:t>
      </w:r>
      <w:r w:rsidR="00C319A6">
        <w:rPr>
          <w:rFonts w:ascii="Times New Roman" w:hAnsi="Times New Roman" w:cs="Times New Roman"/>
        </w:rPr>
        <w:t xml:space="preserve">the </w:t>
      </w:r>
      <w:r w:rsidR="00E87694">
        <w:rPr>
          <w:rFonts w:ascii="Times New Roman" w:hAnsi="Times New Roman" w:cs="Times New Roman"/>
        </w:rPr>
        <w:t>D.C. Freedom of Information Act</w:t>
      </w:r>
      <w:r w:rsidR="00C319A6">
        <w:rPr>
          <w:rFonts w:ascii="Times New Roman" w:hAnsi="Times New Roman" w:cs="Times New Roman"/>
        </w:rPr>
        <w:t xml:space="preserve"> (FOIA</w:t>
      </w:r>
      <w:r w:rsidR="005B003B">
        <w:rPr>
          <w:rFonts w:ascii="Times New Roman" w:hAnsi="Times New Roman" w:cs="Times New Roman"/>
        </w:rPr>
        <w:t>)</w:t>
      </w:r>
      <w:r w:rsidR="005B003B">
        <w:rPr>
          <w:rFonts w:ascii="Times New Roman" w:hAnsi="Times New Roman" w:cs="Times New Roman"/>
        </w:rPr>
        <w:t xml:space="preserve">.  Your </w:t>
      </w:r>
      <w:r w:rsidR="0007361B">
        <w:rPr>
          <w:rFonts w:ascii="Times New Roman" w:hAnsi="Times New Roman" w:cs="Times New Roman"/>
        </w:rPr>
        <w:t xml:space="preserve">authority to </w:t>
      </w:r>
      <w:r w:rsidR="005B003B">
        <w:rPr>
          <w:rFonts w:ascii="Times New Roman" w:hAnsi="Times New Roman" w:cs="Times New Roman"/>
        </w:rPr>
        <w:t xml:space="preserve">review </w:t>
      </w:r>
      <w:r w:rsidR="0007361B">
        <w:rPr>
          <w:rFonts w:ascii="Times New Roman" w:hAnsi="Times New Roman" w:cs="Times New Roman"/>
        </w:rPr>
        <w:t xml:space="preserve">all aspects </w:t>
      </w:r>
      <w:r w:rsidR="005B003B">
        <w:rPr>
          <w:rFonts w:ascii="Times New Roman" w:hAnsi="Times New Roman" w:cs="Times New Roman"/>
        </w:rPr>
        <w:t>of D</w:t>
      </w:r>
      <w:r w:rsidR="0007361B">
        <w:rPr>
          <w:rFonts w:ascii="Times New Roman" w:hAnsi="Times New Roman" w:cs="Times New Roman"/>
        </w:rPr>
        <w:t>.</w:t>
      </w:r>
      <w:r w:rsidR="005B003B">
        <w:rPr>
          <w:rFonts w:ascii="Times New Roman" w:hAnsi="Times New Roman" w:cs="Times New Roman"/>
        </w:rPr>
        <w:t>C</w:t>
      </w:r>
      <w:r w:rsidR="0007361B">
        <w:rPr>
          <w:rFonts w:ascii="Times New Roman" w:hAnsi="Times New Roman" w:cs="Times New Roman"/>
        </w:rPr>
        <w:t>.</w:t>
      </w:r>
      <w:r w:rsidR="005B003B">
        <w:rPr>
          <w:rFonts w:ascii="Times New Roman" w:hAnsi="Times New Roman" w:cs="Times New Roman"/>
        </w:rPr>
        <w:t xml:space="preserve"> FOIA implementation is </w:t>
      </w:r>
      <w:r w:rsidR="0007361B">
        <w:rPr>
          <w:rFonts w:ascii="Times New Roman" w:hAnsi="Times New Roman" w:cs="Times New Roman"/>
        </w:rPr>
        <w:t>found</w:t>
      </w:r>
      <w:r w:rsidR="005B003B">
        <w:rPr>
          <w:rFonts w:ascii="Times New Roman" w:hAnsi="Times New Roman" w:cs="Times New Roman"/>
        </w:rPr>
        <w:t xml:space="preserve"> </w:t>
      </w:r>
      <w:r w:rsidR="00C319A6">
        <w:rPr>
          <w:rFonts w:ascii="Times New Roman" w:hAnsi="Times New Roman" w:cs="Times New Roman"/>
        </w:rPr>
        <w:t>in D.C. Code</w:t>
      </w:r>
      <w:r w:rsidR="00E87694" w:rsidRPr="00C319A6">
        <w:rPr>
          <w:rFonts w:ascii="Times New Roman" w:hAnsi="Times New Roman" w:cs="Times New Roman"/>
        </w:rPr>
        <w:t xml:space="preserve"> </w:t>
      </w:r>
      <w:r w:rsidR="00C319A6" w:rsidRPr="00C319A6">
        <w:rPr>
          <w:rFonts w:ascii="Times New Roman" w:hAnsi="Times New Roman" w:cs="Times New Roman"/>
        </w:rPr>
        <w:t>§ 1–1162.05c</w:t>
      </w:r>
      <w:r w:rsidR="00C319A6">
        <w:rPr>
          <w:rFonts w:ascii="Times New Roman" w:hAnsi="Times New Roman" w:cs="Times New Roman"/>
        </w:rPr>
        <w:t>(d</w:t>
      </w:r>
      <w:r w:rsidR="005B003B">
        <w:rPr>
          <w:rFonts w:ascii="Times New Roman" w:hAnsi="Times New Roman" w:cs="Times New Roman"/>
        </w:rPr>
        <w:t>).</w:t>
      </w:r>
      <w:r w:rsidR="00461981">
        <w:rPr>
          <w:rFonts w:ascii="Times New Roman" w:hAnsi="Times New Roman" w:cs="Times New Roman"/>
        </w:rPr>
        <w:t xml:space="preserve"> </w:t>
      </w:r>
      <w:r w:rsidR="00CE4371">
        <w:rPr>
          <w:rFonts w:ascii="Times New Roman" w:hAnsi="Times New Roman" w:cs="Times New Roman"/>
        </w:rPr>
        <w:t xml:space="preserve">In preparation for a Coalition training series for the </w:t>
      </w:r>
      <w:r w:rsidR="00632B98">
        <w:rPr>
          <w:rFonts w:ascii="Times New Roman" w:hAnsi="Times New Roman" w:cs="Times New Roman"/>
        </w:rPr>
        <w:t>public</w:t>
      </w:r>
      <w:r w:rsidR="00CE4371">
        <w:rPr>
          <w:rFonts w:ascii="Times New Roman" w:hAnsi="Times New Roman" w:cs="Times New Roman"/>
        </w:rPr>
        <w:t xml:space="preserve">, we </w:t>
      </w:r>
      <w:r w:rsidR="006A25FF">
        <w:rPr>
          <w:rFonts w:ascii="Times New Roman" w:hAnsi="Times New Roman" w:cs="Times New Roman"/>
        </w:rPr>
        <w:t xml:space="preserve">recently </w:t>
      </w:r>
      <w:r w:rsidR="00CE4371">
        <w:rPr>
          <w:rFonts w:ascii="Times New Roman" w:hAnsi="Times New Roman" w:cs="Times New Roman"/>
        </w:rPr>
        <w:t xml:space="preserve">reviewed the portal </w:t>
      </w:r>
      <w:r w:rsidR="0007361B">
        <w:rPr>
          <w:rFonts w:ascii="Times New Roman" w:hAnsi="Times New Roman" w:cs="Times New Roman"/>
        </w:rPr>
        <w:t xml:space="preserve">and past concerns voiced in the community to the </w:t>
      </w:r>
      <w:r w:rsidR="006A25FF">
        <w:rPr>
          <w:rFonts w:ascii="Times New Roman" w:hAnsi="Times New Roman" w:cs="Times New Roman"/>
        </w:rPr>
        <w:t xml:space="preserve">Coalition. We identified </w:t>
      </w:r>
      <w:r w:rsidR="00CE4371">
        <w:rPr>
          <w:rFonts w:ascii="Times New Roman" w:hAnsi="Times New Roman" w:cs="Times New Roman"/>
        </w:rPr>
        <w:t xml:space="preserve">many difficulties that together suggest D.C. implements FOIA </w:t>
      </w:r>
      <w:r w:rsidR="006A25FF">
        <w:rPr>
          <w:rFonts w:ascii="Times New Roman" w:hAnsi="Times New Roman" w:cs="Times New Roman"/>
        </w:rPr>
        <w:t xml:space="preserve">in a way that frustrates novices and even experienced users. In support of our request we provide brief </w:t>
      </w:r>
      <w:r w:rsidR="00CE4371">
        <w:rPr>
          <w:rFonts w:ascii="Times New Roman" w:hAnsi="Times New Roman" w:cs="Times New Roman"/>
        </w:rPr>
        <w:t xml:space="preserve">background, </w:t>
      </w:r>
      <w:r w:rsidR="006A25FF">
        <w:rPr>
          <w:rFonts w:ascii="Times New Roman" w:hAnsi="Times New Roman" w:cs="Times New Roman"/>
        </w:rPr>
        <w:t xml:space="preserve">details of </w:t>
      </w:r>
      <w:r w:rsidR="00CE4371">
        <w:rPr>
          <w:rFonts w:ascii="Times New Roman" w:hAnsi="Times New Roman" w:cs="Times New Roman"/>
        </w:rPr>
        <w:t xml:space="preserve">the problems we found, </w:t>
      </w:r>
      <w:r w:rsidR="00461981">
        <w:rPr>
          <w:rFonts w:ascii="Times New Roman" w:hAnsi="Times New Roman" w:cs="Times New Roman"/>
        </w:rPr>
        <w:t xml:space="preserve">and suggestions for </w:t>
      </w:r>
      <w:r w:rsidR="00CE4371">
        <w:rPr>
          <w:rFonts w:ascii="Times New Roman" w:hAnsi="Times New Roman" w:cs="Times New Roman"/>
        </w:rPr>
        <w:t xml:space="preserve">next steps. </w:t>
      </w:r>
    </w:p>
    <w:p w14:paraId="4A1404B0" w14:textId="7D04AFDF" w:rsidR="00461981" w:rsidRDefault="00461981" w:rsidP="00DB2284">
      <w:pPr>
        <w:rPr>
          <w:rFonts w:ascii="Times New Roman" w:hAnsi="Times New Roman" w:cs="Times New Roman"/>
        </w:rPr>
      </w:pPr>
    </w:p>
    <w:p w14:paraId="37DBF958" w14:textId="2D82C3F3" w:rsidR="00461981" w:rsidRPr="00461981" w:rsidRDefault="00461981" w:rsidP="00DB2284">
      <w:pPr>
        <w:rPr>
          <w:rFonts w:ascii="Times New Roman" w:hAnsi="Times New Roman" w:cs="Times New Roman"/>
          <w:b/>
          <w:bCs/>
          <w:u w:val="single"/>
        </w:rPr>
      </w:pPr>
      <w:r w:rsidRPr="00461981">
        <w:rPr>
          <w:rFonts w:ascii="Times New Roman" w:hAnsi="Times New Roman" w:cs="Times New Roman"/>
          <w:b/>
          <w:bCs/>
          <w:u w:val="single"/>
        </w:rPr>
        <w:t>Background</w:t>
      </w:r>
    </w:p>
    <w:p w14:paraId="218014BA" w14:textId="49A7E655" w:rsidR="00C319A6" w:rsidRDefault="00C319A6" w:rsidP="00DB2284">
      <w:pPr>
        <w:rPr>
          <w:rFonts w:ascii="Times New Roman" w:hAnsi="Times New Roman" w:cs="Times New Roman"/>
        </w:rPr>
      </w:pPr>
    </w:p>
    <w:p w14:paraId="5C0DD3E3" w14:textId="4CFC364A" w:rsidR="005B003B" w:rsidRDefault="00C013F1" w:rsidP="00DB2284">
      <w:pPr>
        <w:rPr>
          <w:rFonts w:ascii="Times New Roman" w:hAnsi="Times New Roman" w:cs="Times New Roman"/>
        </w:rPr>
      </w:pPr>
      <w:r>
        <w:rPr>
          <w:rFonts w:ascii="Times New Roman" w:hAnsi="Times New Roman" w:cs="Times New Roman"/>
        </w:rPr>
        <w:tab/>
      </w:r>
      <w:r w:rsidR="006A25FF">
        <w:rPr>
          <w:rFonts w:ascii="Times New Roman" w:hAnsi="Times New Roman" w:cs="Times New Roman"/>
        </w:rPr>
        <w:t xml:space="preserve">Many are happy with ever-increasing online access to </w:t>
      </w:r>
      <w:r w:rsidR="005B003B">
        <w:rPr>
          <w:rFonts w:ascii="Times New Roman" w:hAnsi="Times New Roman" w:cs="Times New Roman"/>
        </w:rPr>
        <w:t>government service</w:t>
      </w:r>
      <w:r w:rsidR="00CE4371">
        <w:rPr>
          <w:rFonts w:ascii="Times New Roman" w:hAnsi="Times New Roman" w:cs="Times New Roman"/>
        </w:rPr>
        <w:t>s</w:t>
      </w:r>
      <w:r w:rsidR="006A25FF">
        <w:rPr>
          <w:rFonts w:ascii="Times New Roman" w:hAnsi="Times New Roman" w:cs="Times New Roman"/>
        </w:rPr>
        <w:t xml:space="preserve">—driver’s </w:t>
      </w:r>
      <w:r w:rsidR="005B003B">
        <w:rPr>
          <w:rFonts w:ascii="Times New Roman" w:hAnsi="Times New Roman" w:cs="Times New Roman"/>
        </w:rPr>
        <w:t xml:space="preserve">permit and </w:t>
      </w:r>
      <w:r w:rsidR="006A25FF">
        <w:rPr>
          <w:rFonts w:ascii="Times New Roman" w:hAnsi="Times New Roman" w:cs="Times New Roman"/>
        </w:rPr>
        <w:t xml:space="preserve">car </w:t>
      </w:r>
      <w:r w:rsidR="005B003B">
        <w:rPr>
          <w:rFonts w:ascii="Times New Roman" w:hAnsi="Times New Roman" w:cs="Times New Roman"/>
        </w:rPr>
        <w:t>tag renewals, tax filing, benefit application, and even (in the last year) virtual court hearings</w:t>
      </w:r>
      <w:r w:rsidR="006A25FF">
        <w:rPr>
          <w:rFonts w:ascii="Times New Roman" w:hAnsi="Times New Roman" w:cs="Times New Roman"/>
        </w:rPr>
        <w:t xml:space="preserve">. </w:t>
      </w:r>
      <w:r w:rsidR="00C319A6">
        <w:rPr>
          <w:rFonts w:ascii="Times New Roman" w:hAnsi="Times New Roman" w:cs="Times New Roman"/>
        </w:rPr>
        <w:t xml:space="preserve">FOIA requesters </w:t>
      </w:r>
      <w:r w:rsidR="00F84D05">
        <w:rPr>
          <w:rFonts w:ascii="Times New Roman" w:hAnsi="Times New Roman" w:cs="Times New Roman"/>
        </w:rPr>
        <w:t xml:space="preserve">welcomed </w:t>
      </w:r>
      <w:r w:rsidR="006A25FF">
        <w:rPr>
          <w:rFonts w:ascii="Times New Roman" w:hAnsi="Times New Roman" w:cs="Times New Roman"/>
        </w:rPr>
        <w:t>then-Mayor Vince Gray’s announcement in 2014 of a “FOIA portal” to provide</w:t>
      </w:r>
      <w:r w:rsidR="00C319A6">
        <w:rPr>
          <w:rFonts w:ascii="Times New Roman" w:hAnsi="Times New Roman" w:cs="Times New Roman"/>
        </w:rPr>
        <w:t xml:space="preserve"> </w:t>
      </w:r>
      <w:r w:rsidR="00F84D05">
        <w:rPr>
          <w:rFonts w:ascii="Times New Roman" w:hAnsi="Times New Roman" w:cs="Times New Roman"/>
        </w:rPr>
        <w:t xml:space="preserve">one point of </w:t>
      </w:r>
      <w:r w:rsidR="00C319A6">
        <w:rPr>
          <w:rFonts w:ascii="Times New Roman" w:hAnsi="Times New Roman" w:cs="Times New Roman"/>
        </w:rPr>
        <w:t xml:space="preserve">online </w:t>
      </w:r>
      <w:r w:rsidR="005B003B">
        <w:rPr>
          <w:rFonts w:ascii="Times New Roman" w:hAnsi="Times New Roman" w:cs="Times New Roman"/>
        </w:rPr>
        <w:t xml:space="preserve">access </w:t>
      </w:r>
      <w:r w:rsidR="006A25FF">
        <w:rPr>
          <w:rFonts w:ascii="Times New Roman" w:hAnsi="Times New Roman" w:cs="Times New Roman"/>
        </w:rPr>
        <w:t>for filing requests with the many agencies covered by the law</w:t>
      </w:r>
      <w:r w:rsidR="005B003B">
        <w:rPr>
          <w:rFonts w:ascii="Times New Roman" w:hAnsi="Times New Roman" w:cs="Times New Roman"/>
        </w:rPr>
        <w:t>.</w:t>
      </w:r>
      <w:r w:rsidR="00472999">
        <w:rPr>
          <w:rFonts w:ascii="Times New Roman" w:hAnsi="Times New Roman" w:cs="Times New Roman"/>
        </w:rPr>
        <w:t xml:space="preserve"> </w:t>
      </w:r>
      <w:r w:rsidR="008A759A">
        <w:rPr>
          <w:rFonts w:ascii="Times New Roman" w:hAnsi="Times New Roman" w:cs="Times New Roman"/>
        </w:rPr>
        <w:t xml:space="preserve">Government and the public were both to benefit from more efficient request processing and tracking. </w:t>
      </w:r>
    </w:p>
    <w:p w14:paraId="5B02187F" w14:textId="77777777" w:rsidR="005B003B" w:rsidRDefault="005B003B" w:rsidP="00DB2284">
      <w:pPr>
        <w:rPr>
          <w:rFonts w:ascii="Times New Roman" w:hAnsi="Times New Roman" w:cs="Times New Roman"/>
        </w:rPr>
      </w:pPr>
    </w:p>
    <w:p w14:paraId="1131FB81" w14:textId="02BB8B0E" w:rsidR="00B44145" w:rsidRDefault="00C013F1" w:rsidP="00DB2284">
      <w:pPr>
        <w:rPr>
          <w:rFonts w:ascii="Times New Roman" w:hAnsi="Times New Roman" w:cs="Times New Roman"/>
        </w:rPr>
      </w:pPr>
      <w:r>
        <w:rPr>
          <w:rFonts w:ascii="Times New Roman" w:hAnsi="Times New Roman" w:cs="Times New Roman"/>
        </w:rPr>
        <w:tab/>
      </w:r>
      <w:r w:rsidR="00CE4371">
        <w:rPr>
          <w:rFonts w:ascii="Times New Roman" w:hAnsi="Times New Roman" w:cs="Times New Roman"/>
        </w:rPr>
        <w:t xml:space="preserve">However, all is not well.  </w:t>
      </w:r>
      <w:r w:rsidR="00472999">
        <w:rPr>
          <w:rFonts w:ascii="Times New Roman" w:hAnsi="Times New Roman" w:cs="Times New Roman"/>
        </w:rPr>
        <w:t xml:space="preserve">Members of the public have contacted the Coalition for years with complaints about the portal. And we have tried to work with the Office of the Chief Technology Officer that manages the </w:t>
      </w:r>
      <w:r w:rsidR="00AD3B18">
        <w:rPr>
          <w:rFonts w:ascii="Times New Roman" w:hAnsi="Times New Roman" w:cs="Times New Roman"/>
        </w:rPr>
        <w:t xml:space="preserve">portal </w:t>
      </w:r>
      <w:r w:rsidR="00472999">
        <w:rPr>
          <w:rFonts w:ascii="Times New Roman" w:hAnsi="Times New Roman" w:cs="Times New Roman"/>
        </w:rPr>
        <w:t xml:space="preserve">software contract, to get attention to </w:t>
      </w:r>
      <w:r w:rsidR="00AD3B18">
        <w:rPr>
          <w:rFonts w:ascii="Times New Roman" w:hAnsi="Times New Roman" w:cs="Times New Roman"/>
        </w:rPr>
        <w:t>user</w:t>
      </w:r>
      <w:r w:rsidR="00472999">
        <w:rPr>
          <w:rFonts w:ascii="Times New Roman" w:hAnsi="Times New Roman" w:cs="Times New Roman"/>
        </w:rPr>
        <w:t xml:space="preserve"> concerns. </w:t>
      </w:r>
      <w:r w:rsidR="00AD3B18">
        <w:rPr>
          <w:rFonts w:ascii="Times New Roman" w:hAnsi="Times New Roman" w:cs="Times New Roman"/>
        </w:rPr>
        <w:t>For example</w:t>
      </w:r>
      <w:r w:rsidR="00B44145">
        <w:rPr>
          <w:rFonts w:ascii="Times New Roman" w:hAnsi="Times New Roman" w:cs="Times New Roman"/>
        </w:rPr>
        <w:t xml:space="preserve">, following Coalition </w:t>
      </w:r>
      <w:hyperlink r:id="rId11" w:history="1">
        <w:r w:rsidR="00B44145" w:rsidRPr="00B44145">
          <w:rPr>
            <w:rStyle w:val="Hyperlink"/>
            <w:rFonts w:ascii="Times New Roman" w:hAnsi="Times New Roman" w:cs="Times New Roman"/>
          </w:rPr>
          <w:t>testimony</w:t>
        </w:r>
      </w:hyperlink>
      <w:r w:rsidR="00B44145">
        <w:rPr>
          <w:rFonts w:ascii="Times New Roman" w:hAnsi="Times New Roman" w:cs="Times New Roman"/>
        </w:rPr>
        <w:t xml:space="preserve"> to the Council</w:t>
      </w:r>
      <w:r w:rsidR="00AD3B18">
        <w:rPr>
          <w:rFonts w:ascii="Times New Roman" w:hAnsi="Times New Roman" w:cs="Times New Roman"/>
        </w:rPr>
        <w:t xml:space="preserve"> in 2019</w:t>
      </w:r>
      <w:r w:rsidR="00B44145">
        <w:rPr>
          <w:rFonts w:ascii="Times New Roman" w:hAnsi="Times New Roman" w:cs="Times New Roman"/>
        </w:rPr>
        <w:t xml:space="preserve">, </w:t>
      </w:r>
      <w:r w:rsidR="00472999">
        <w:rPr>
          <w:rFonts w:ascii="Times New Roman" w:hAnsi="Times New Roman" w:cs="Times New Roman"/>
        </w:rPr>
        <w:t xml:space="preserve">OCTO </w:t>
      </w:r>
      <w:hyperlink r:id="rId12" w:history="1">
        <w:r w:rsidR="00472999" w:rsidRPr="00B44145">
          <w:rPr>
            <w:rStyle w:val="Hyperlink"/>
            <w:rFonts w:ascii="Times New Roman" w:hAnsi="Times New Roman" w:cs="Times New Roman"/>
          </w:rPr>
          <w:t>followed up</w:t>
        </w:r>
      </w:hyperlink>
      <w:r w:rsidR="00472999">
        <w:rPr>
          <w:rFonts w:ascii="Times New Roman" w:hAnsi="Times New Roman" w:cs="Times New Roman"/>
        </w:rPr>
        <w:t xml:space="preserve"> on some issues raised. </w:t>
      </w:r>
    </w:p>
    <w:p w14:paraId="66342B57" w14:textId="77777777" w:rsidR="00B44145" w:rsidRDefault="00B44145" w:rsidP="00DB2284">
      <w:pPr>
        <w:rPr>
          <w:rFonts w:ascii="Times New Roman" w:hAnsi="Times New Roman" w:cs="Times New Roman"/>
        </w:rPr>
      </w:pPr>
    </w:p>
    <w:p w14:paraId="557462C9" w14:textId="6FD24737" w:rsidR="003D0DD1" w:rsidRDefault="00C013F1" w:rsidP="00DB2284">
      <w:pPr>
        <w:rPr>
          <w:rFonts w:ascii="Times New Roman" w:hAnsi="Times New Roman" w:cs="Times New Roman"/>
        </w:rPr>
      </w:pPr>
      <w:r>
        <w:rPr>
          <w:rFonts w:ascii="Times New Roman" w:hAnsi="Times New Roman" w:cs="Times New Roman"/>
        </w:rPr>
        <w:tab/>
      </w:r>
      <w:r w:rsidR="00FF1035">
        <w:rPr>
          <w:rFonts w:ascii="Times New Roman" w:hAnsi="Times New Roman" w:cs="Times New Roman"/>
        </w:rPr>
        <w:t xml:space="preserve">We have reviewed the portal </w:t>
      </w:r>
      <w:r w:rsidR="00F84D05">
        <w:rPr>
          <w:rFonts w:ascii="Times New Roman" w:hAnsi="Times New Roman" w:cs="Times New Roman"/>
        </w:rPr>
        <w:t>again recently</w:t>
      </w:r>
      <w:r w:rsidR="00FF1035">
        <w:rPr>
          <w:rFonts w:ascii="Times New Roman" w:hAnsi="Times New Roman" w:cs="Times New Roman"/>
        </w:rPr>
        <w:t xml:space="preserve"> and we conclude numerous </w:t>
      </w:r>
      <w:r w:rsidR="00B44145">
        <w:rPr>
          <w:rFonts w:ascii="Times New Roman" w:hAnsi="Times New Roman" w:cs="Times New Roman"/>
        </w:rPr>
        <w:t>issues remain</w:t>
      </w:r>
      <w:r w:rsidR="00FF1035">
        <w:rPr>
          <w:rFonts w:ascii="Times New Roman" w:hAnsi="Times New Roman" w:cs="Times New Roman"/>
        </w:rPr>
        <w:t>.</w:t>
      </w:r>
      <w:r w:rsidR="00B44145">
        <w:rPr>
          <w:rFonts w:ascii="Times New Roman" w:hAnsi="Times New Roman" w:cs="Times New Roman"/>
        </w:rPr>
        <w:t xml:space="preserve"> </w:t>
      </w:r>
      <w:r w:rsidR="008A759A">
        <w:rPr>
          <w:rFonts w:ascii="Times New Roman" w:hAnsi="Times New Roman" w:cs="Times New Roman"/>
        </w:rPr>
        <w:t xml:space="preserve">Numerous </w:t>
      </w:r>
      <w:r w:rsidR="00FF1035">
        <w:rPr>
          <w:rFonts w:ascii="Times New Roman" w:hAnsi="Times New Roman" w:cs="Times New Roman"/>
        </w:rPr>
        <w:t xml:space="preserve">issues </w:t>
      </w:r>
      <w:r w:rsidR="008A759A">
        <w:rPr>
          <w:rFonts w:ascii="Times New Roman" w:hAnsi="Times New Roman" w:cs="Times New Roman"/>
        </w:rPr>
        <w:t xml:space="preserve">of the user experience </w:t>
      </w:r>
      <w:r w:rsidR="00FF1035">
        <w:rPr>
          <w:rFonts w:ascii="Times New Roman" w:hAnsi="Times New Roman" w:cs="Times New Roman"/>
        </w:rPr>
        <w:t>remain troublesome</w:t>
      </w:r>
      <w:r w:rsidR="008A759A">
        <w:rPr>
          <w:rFonts w:ascii="Times New Roman" w:hAnsi="Times New Roman" w:cs="Times New Roman"/>
        </w:rPr>
        <w:t xml:space="preserve">, as described below. Nor have we </w:t>
      </w:r>
      <w:r w:rsidR="00FF1035">
        <w:rPr>
          <w:rFonts w:ascii="Times New Roman" w:hAnsi="Times New Roman" w:cs="Times New Roman"/>
        </w:rPr>
        <w:t>s</w:t>
      </w:r>
      <w:r w:rsidR="008A759A">
        <w:rPr>
          <w:rFonts w:ascii="Times New Roman" w:hAnsi="Times New Roman" w:cs="Times New Roman"/>
        </w:rPr>
        <w:t>een</w:t>
      </w:r>
      <w:r w:rsidR="00FF1035">
        <w:rPr>
          <w:rFonts w:ascii="Times New Roman" w:hAnsi="Times New Roman" w:cs="Times New Roman"/>
        </w:rPr>
        <w:t xml:space="preserve"> </w:t>
      </w:r>
      <w:r w:rsidR="008A759A">
        <w:rPr>
          <w:rFonts w:ascii="Times New Roman" w:hAnsi="Times New Roman" w:cs="Times New Roman"/>
        </w:rPr>
        <w:t xml:space="preserve">any signs </w:t>
      </w:r>
      <w:r w:rsidR="00FF1035">
        <w:rPr>
          <w:rFonts w:ascii="Times New Roman" w:hAnsi="Times New Roman" w:cs="Times New Roman"/>
        </w:rPr>
        <w:t xml:space="preserve">of </w:t>
      </w:r>
      <w:r w:rsidR="008A759A">
        <w:rPr>
          <w:rFonts w:ascii="Times New Roman" w:hAnsi="Times New Roman" w:cs="Times New Roman"/>
        </w:rPr>
        <w:t xml:space="preserve">executive branch </w:t>
      </w:r>
      <w:r w:rsidR="00FF1035">
        <w:rPr>
          <w:rFonts w:ascii="Times New Roman" w:hAnsi="Times New Roman" w:cs="Times New Roman"/>
        </w:rPr>
        <w:t xml:space="preserve">exploration of </w:t>
      </w:r>
      <w:r w:rsidR="008A759A">
        <w:rPr>
          <w:rFonts w:ascii="Times New Roman" w:hAnsi="Times New Roman" w:cs="Times New Roman"/>
        </w:rPr>
        <w:t xml:space="preserve">a broader portal improvement agenda. Some were labeled </w:t>
      </w:r>
      <w:r w:rsidR="00F84D05">
        <w:rPr>
          <w:rFonts w:ascii="Times New Roman" w:hAnsi="Times New Roman" w:cs="Times New Roman"/>
        </w:rPr>
        <w:t xml:space="preserve">“ideas going forward” in the </w:t>
      </w:r>
      <w:hyperlink r:id="rId13" w:history="1">
        <w:r w:rsidR="00F84D05" w:rsidRPr="00F84D05">
          <w:rPr>
            <w:rStyle w:val="Hyperlink"/>
            <w:rFonts w:ascii="Times New Roman" w:hAnsi="Times New Roman" w:cs="Times New Roman"/>
          </w:rPr>
          <w:t>2019 slides</w:t>
        </w:r>
      </w:hyperlink>
      <w:r w:rsidR="00F84D05">
        <w:rPr>
          <w:rFonts w:ascii="Times New Roman" w:hAnsi="Times New Roman" w:cs="Times New Roman"/>
        </w:rPr>
        <w:t xml:space="preserve"> </w:t>
      </w:r>
      <w:r w:rsidR="00FF1035">
        <w:rPr>
          <w:rFonts w:ascii="Times New Roman" w:hAnsi="Times New Roman" w:cs="Times New Roman"/>
        </w:rPr>
        <w:t>such as re</w:t>
      </w:r>
      <w:r w:rsidR="00F84D05">
        <w:rPr>
          <w:rFonts w:ascii="Times New Roman" w:hAnsi="Times New Roman" w:cs="Times New Roman"/>
        </w:rPr>
        <w:t>placing the central portal and re</w:t>
      </w:r>
      <w:r w:rsidR="00FF1035">
        <w:rPr>
          <w:rFonts w:ascii="Times New Roman" w:hAnsi="Times New Roman" w:cs="Times New Roman"/>
        </w:rPr>
        <w:t xml:space="preserve">turning to </w:t>
      </w:r>
      <w:r w:rsidR="00FF1035">
        <w:rPr>
          <w:rFonts w:ascii="Times New Roman" w:hAnsi="Times New Roman" w:cs="Times New Roman"/>
        </w:rPr>
        <w:lastRenderedPageBreak/>
        <w:t>agency portals</w:t>
      </w:r>
      <w:r w:rsidR="00F84D05">
        <w:rPr>
          <w:rFonts w:ascii="Times New Roman" w:hAnsi="Times New Roman" w:cs="Times New Roman"/>
        </w:rPr>
        <w:t xml:space="preserve"> or doing away with the required requester account. </w:t>
      </w:r>
      <w:r w:rsidR="008A759A">
        <w:rPr>
          <w:rFonts w:ascii="Times New Roman" w:hAnsi="Times New Roman" w:cs="Times New Roman"/>
        </w:rPr>
        <w:t xml:space="preserve">Another </w:t>
      </w:r>
      <w:r w:rsidR="007472FC">
        <w:rPr>
          <w:rFonts w:ascii="Times New Roman" w:hAnsi="Times New Roman" w:cs="Times New Roman"/>
        </w:rPr>
        <w:t xml:space="preserve">idea </w:t>
      </w:r>
      <w:r w:rsidR="008A759A">
        <w:rPr>
          <w:rFonts w:ascii="Times New Roman" w:hAnsi="Times New Roman" w:cs="Times New Roman"/>
        </w:rPr>
        <w:t xml:space="preserve">is </w:t>
      </w:r>
      <w:r w:rsidR="00F84D05">
        <w:rPr>
          <w:rFonts w:ascii="Times New Roman" w:hAnsi="Times New Roman" w:cs="Times New Roman"/>
        </w:rPr>
        <w:t xml:space="preserve">a new competition that </w:t>
      </w:r>
      <w:r w:rsidR="008A759A">
        <w:rPr>
          <w:rFonts w:ascii="Times New Roman" w:hAnsi="Times New Roman" w:cs="Times New Roman"/>
        </w:rPr>
        <w:t>c</w:t>
      </w:r>
      <w:r w:rsidR="00F84D05">
        <w:rPr>
          <w:rFonts w:ascii="Times New Roman" w:hAnsi="Times New Roman" w:cs="Times New Roman"/>
        </w:rPr>
        <w:t xml:space="preserve">ould show </w:t>
      </w:r>
      <w:r w:rsidR="008A759A">
        <w:rPr>
          <w:rFonts w:ascii="Times New Roman" w:hAnsi="Times New Roman" w:cs="Times New Roman"/>
        </w:rPr>
        <w:t xml:space="preserve">benefits if D.C. chose next-generation </w:t>
      </w:r>
      <w:r w:rsidR="007472FC">
        <w:rPr>
          <w:rFonts w:ascii="Times New Roman" w:hAnsi="Times New Roman" w:cs="Times New Roman"/>
        </w:rPr>
        <w:t xml:space="preserve">portal (and request management) </w:t>
      </w:r>
      <w:r w:rsidR="008A759A">
        <w:rPr>
          <w:rFonts w:ascii="Times New Roman" w:hAnsi="Times New Roman" w:cs="Times New Roman"/>
        </w:rPr>
        <w:t>software</w:t>
      </w:r>
      <w:r w:rsidR="007472FC">
        <w:rPr>
          <w:rFonts w:ascii="Times New Roman" w:hAnsi="Times New Roman" w:cs="Times New Roman"/>
        </w:rPr>
        <w:t xml:space="preserve">. There </w:t>
      </w:r>
      <w:r w:rsidR="008A759A">
        <w:rPr>
          <w:rFonts w:ascii="Times New Roman" w:hAnsi="Times New Roman" w:cs="Times New Roman"/>
        </w:rPr>
        <w:t xml:space="preserve">are numerous alternatives </w:t>
      </w:r>
      <w:r w:rsidR="00F84D05">
        <w:rPr>
          <w:rFonts w:ascii="Times New Roman" w:hAnsi="Times New Roman" w:cs="Times New Roman"/>
        </w:rPr>
        <w:t xml:space="preserve">developed to meet </w:t>
      </w:r>
      <w:r w:rsidR="007472FC">
        <w:rPr>
          <w:rFonts w:ascii="Times New Roman" w:hAnsi="Times New Roman" w:cs="Times New Roman"/>
        </w:rPr>
        <w:t xml:space="preserve">exploding </w:t>
      </w:r>
      <w:r w:rsidR="00F84D05">
        <w:rPr>
          <w:rFonts w:ascii="Times New Roman" w:hAnsi="Times New Roman" w:cs="Times New Roman"/>
        </w:rPr>
        <w:t>demand in state and local government in the years since D.C. chose FOIAXpress in 2014</w:t>
      </w:r>
      <w:r w:rsidR="003D0DD1">
        <w:rPr>
          <w:rFonts w:ascii="Times New Roman" w:hAnsi="Times New Roman" w:cs="Times New Roman"/>
        </w:rPr>
        <w:t>.</w:t>
      </w:r>
      <w:r w:rsidR="000A0A42">
        <w:rPr>
          <w:rStyle w:val="FootnoteReference"/>
          <w:rFonts w:ascii="Times New Roman" w:hAnsi="Times New Roman" w:cs="Times New Roman"/>
        </w:rPr>
        <w:footnoteReference w:id="1"/>
      </w:r>
    </w:p>
    <w:p w14:paraId="7E7A0666" w14:textId="77777777" w:rsidR="003D0DD1" w:rsidRDefault="003D0DD1" w:rsidP="00AD3B18">
      <w:pPr>
        <w:ind w:left="-90"/>
        <w:rPr>
          <w:rFonts w:ascii="Times New Roman" w:hAnsi="Times New Roman" w:cs="Times New Roman"/>
        </w:rPr>
      </w:pPr>
    </w:p>
    <w:p w14:paraId="6A906A46" w14:textId="7102EC7C" w:rsidR="00472999" w:rsidRDefault="00C013F1" w:rsidP="001F5E37">
      <w:pPr>
        <w:rPr>
          <w:rFonts w:ascii="Times New Roman" w:hAnsi="Times New Roman" w:cs="Times New Roman"/>
        </w:rPr>
      </w:pPr>
      <w:r>
        <w:rPr>
          <w:rFonts w:ascii="Times New Roman" w:hAnsi="Times New Roman" w:cs="Times New Roman"/>
        </w:rPr>
        <w:tab/>
      </w:r>
      <w:r w:rsidR="00F84D05">
        <w:rPr>
          <w:rFonts w:ascii="Times New Roman" w:hAnsi="Times New Roman" w:cs="Times New Roman"/>
        </w:rPr>
        <w:t xml:space="preserve">The 2020-21 public health emergency has changed </w:t>
      </w:r>
      <w:r w:rsidR="007472FC">
        <w:rPr>
          <w:rFonts w:ascii="Times New Roman" w:hAnsi="Times New Roman" w:cs="Times New Roman"/>
        </w:rPr>
        <w:t xml:space="preserve">D.C. government </w:t>
      </w:r>
      <w:r w:rsidR="00F84D05">
        <w:rPr>
          <w:rFonts w:ascii="Times New Roman" w:hAnsi="Times New Roman" w:cs="Times New Roman"/>
        </w:rPr>
        <w:t xml:space="preserve">tech priorities, of course. </w:t>
      </w:r>
      <w:r w:rsidR="006A198A">
        <w:rPr>
          <w:rFonts w:ascii="Times New Roman" w:hAnsi="Times New Roman" w:cs="Times New Roman"/>
        </w:rPr>
        <w:t>That the</w:t>
      </w:r>
      <w:r w:rsidR="00B44145">
        <w:rPr>
          <w:rFonts w:ascii="Times New Roman" w:hAnsi="Times New Roman" w:cs="Times New Roman"/>
        </w:rPr>
        <w:t xml:space="preserve"> portal is unchanged </w:t>
      </w:r>
      <w:r w:rsidR="006A198A">
        <w:rPr>
          <w:rFonts w:ascii="Times New Roman" w:hAnsi="Times New Roman" w:cs="Times New Roman"/>
        </w:rPr>
        <w:t xml:space="preserve">and the broader ideas have languished may reflect </w:t>
      </w:r>
      <w:r w:rsidR="00B44145">
        <w:rPr>
          <w:rFonts w:ascii="Times New Roman" w:hAnsi="Times New Roman" w:cs="Times New Roman"/>
        </w:rPr>
        <w:t>an understandably lower priority</w:t>
      </w:r>
      <w:r w:rsidR="00D30481">
        <w:rPr>
          <w:rFonts w:ascii="Times New Roman" w:hAnsi="Times New Roman" w:cs="Times New Roman"/>
        </w:rPr>
        <w:t xml:space="preserve"> in recent months at the agency</w:t>
      </w:r>
      <w:r w:rsidR="00B44145">
        <w:rPr>
          <w:rFonts w:ascii="Times New Roman" w:hAnsi="Times New Roman" w:cs="Times New Roman"/>
        </w:rPr>
        <w:t xml:space="preserve">. </w:t>
      </w:r>
    </w:p>
    <w:p w14:paraId="769A0BF8" w14:textId="77777777" w:rsidR="001F5E37" w:rsidRDefault="001F5E37" w:rsidP="001F5E37">
      <w:pPr>
        <w:rPr>
          <w:rFonts w:ascii="Times New Roman" w:hAnsi="Times New Roman" w:cs="Times New Roman"/>
        </w:rPr>
      </w:pPr>
    </w:p>
    <w:p w14:paraId="7E233743" w14:textId="18374A5C" w:rsidR="001F5E37" w:rsidRDefault="00C013F1" w:rsidP="001F5E37">
      <w:pPr>
        <w:rPr>
          <w:rFonts w:ascii="Times New Roman" w:hAnsi="Times New Roman" w:cs="Times New Roman"/>
        </w:rPr>
      </w:pPr>
      <w:r>
        <w:rPr>
          <w:rFonts w:ascii="Times New Roman" w:hAnsi="Times New Roman" w:cs="Times New Roman"/>
        </w:rPr>
        <w:tab/>
      </w:r>
      <w:r w:rsidR="007472FC">
        <w:rPr>
          <w:rFonts w:ascii="Times New Roman" w:hAnsi="Times New Roman" w:cs="Times New Roman"/>
        </w:rPr>
        <w:t xml:space="preserve">Even so, </w:t>
      </w:r>
      <w:r w:rsidR="00D30481">
        <w:rPr>
          <w:rFonts w:ascii="Times New Roman" w:hAnsi="Times New Roman" w:cs="Times New Roman"/>
        </w:rPr>
        <w:t xml:space="preserve">FOIA continues to be the way </w:t>
      </w:r>
      <w:r w:rsidR="001F5E37">
        <w:rPr>
          <w:rFonts w:ascii="Times New Roman" w:hAnsi="Times New Roman" w:cs="Times New Roman"/>
        </w:rPr>
        <w:t xml:space="preserve">over </w:t>
      </w:r>
      <w:r w:rsidR="00D30481">
        <w:rPr>
          <w:rFonts w:ascii="Times New Roman" w:hAnsi="Times New Roman" w:cs="Times New Roman"/>
        </w:rPr>
        <w:t xml:space="preserve">10,000 people a year </w:t>
      </w:r>
      <w:r w:rsidR="001F5E37">
        <w:rPr>
          <w:rFonts w:ascii="Times New Roman" w:hAnsi="Times New Roman" w:cs="Times New Roman"/>
        </w:rPr>
        <w:t xml:space="preserve">interact with their government to </w:t>
      </w:r>
      <w:r w:rsidR="00D30481">
        <w:rPr>
          <w:rFonts w:ascii="Times New Roman" w:hAnsi="Times New Roman" w:cs="Times New Roman"/>
        </w:rPr>
        <w:t>find records</w:t>
      </w:r>
      <w:r w:rsidR="001F5E37">
        <w:rPr>
          <w:rFonts w:ascii="Times New Roman" w:hAnsi="Times New Roman" w:cs="Times New Roman"/>
        </w:rPr>
        <w:t xml:space="preserve"> they have a right to.</w:t>
      </w:r>
      <w:r w:rsidR="00D30481">
        <w:rPr>
          <w:rFonts w:ascii="Times New Roman" w:hAnsi="Times New Roman" w:cs="Times New Roman"/>
        </w:rPr>
        <w:t xml:space="preserve"> </w:t>
      </w:r>
      <w:r w:rsidR="007472FC">
        <w:rPr>
          <w:rFonts w:ascii="Times New Roman" w:hAnsi="Times New Roman" w:cs="Times New Roman"/>
        </w:rPr>
        <w:t>C</w:t>
      </w:r>
      <w:r w:rsidR="001F5E37">
        <w:rPr>
          <w:rFonts w:ascii="Times New Roman" w:hAnsi="Times New Roman" w:cs="Times New Roman"/>
        </w:rPr>
        <w:t xml:space="preserve">entral to the user experience of D.C. FOIA </w:t>
      </w:r>
      <w:r w:rsidR="007472FC">
        <w:rPr>
          <w:rFonts w:ascii="Times New Roman" w:hAnsi="Times New Roman" w:cs="Times New Roman"/>
        </w:rPr>
        <w:t>is a 21</w:t>
      </w:r>
      <w:r w:rsidR="007472FC" w:rsidRPr="007472FC">
        <w:rPr>
          <w:rFonts w:ascii="Times New Roman" w:hAnsi="Times New Roman" w:cs="Times New Roman"/>
          <w:vertAlign w:val="superscript"/>
        </w:rPr>
        <w:t>st</w:t>
      </w:r>
      <w:r w:rsidR="007472FC">
        <w:rPr>
          <w:rFonts w:ascii="Times New Roman" w:hAnsi="Times New Roman" w:cs="Times New Roman"/>
        </w:rPr>
        <w:t xml:space="preserve"> century online </w:t>
      </w:r>
      <w:r w:rsidR="001F5E37">
        <w:rPr>
          <w:rFonts w:ascii="Times New Roman" w:hAnsi="Times New Roman" w:cs="Times New Roman"/>
        </w:rPr>
        <w:t>request process.</w:t>
      </w:r>
    </w:p>
    <w:p w14:paraId="706B752C" w14:textId="77777777" w:rsidR="001F5E37" w:rsidRDefault="001F5E37" w:rsidP="001F5E37">
      <w:pPr>
        <w:rPr>
          <w:rFonts w:ascii="Times New Roman" w:hAnsi="Times New Roman" w:cs="Times New Roman"/>
        </w:rPr>
      </w:pPr>
    </w:p>
    <w:p w14:paraId="1E73FC78" w14:textId="76099FDE" w:rsidR="00C013F1" w:rsidRDefault="00C013F1" w:rsidP="001F5E37">
      <w:pPr>
        <w:rPr>
          <w:rFonts w:ascii="Times New Roman" w:hAnsi="Times New Roman" w:cs="Times New Roman"/>
        </w:rPr>
      </w:pPr>
      <w:r>
        <w:rPr>
          <w:rFonts w:ascii="Times New Roman" w:hAnsi="Times New Roman" w:cs="Times New Roman"/>
        </w:rPr>
        <w:tab/>
      </w:r>
      <w:r w:rsidR="007472FC">
        <w:rPr>
          <w:rFonts w:ascii="Times New Roman" w:hAnsi="Times New Roman" w:cs="Times New Roman"/>
        </w:rPr>
        <w:t xml:space="preserve">Evaluation and improvement </w:t>
      </w:r>
      <w:r>
        <w:rPr>
          <w:rFonts w:ascii="Times New Roman" w:hAnsi="Times New Roman" w:cs="Times New Roman"/>
        </w:rPr>
        <w:t xml:space="preserve">of the portal </w:t>
      </w:r>
      <w:r w:rsidR="007472FC">
        <w:rPr>
          <w:rFonts w:ascii="Times New Roman" w:hAnsi="Times New Roman" w:cs="Times New Roman"/>
        </w:rPr>
        <w:t xml:space="preserve">must come back on the agenda. </w:t>
      </w:r>
      <w:r w:rsidR="006A198A">
        <w:rPr>
          <w:rFonts w:ascii="Times New Roman" w:hAnsi="Times New Roman" w:cs="Times New Roman"/>
        </w:rPr>
        <w:t xml:space="preserve">We request that the Office review the </w:t>
      </w:r>
      <w:r w:rsidR="005C77A6">
        <w:rPr>
          <w:rFonts w:ascii="Times New Roman" w:hAnsi="Times New Roman" w:cs="Times New Roman"/>
        </w:rPr>
        <w:t xml:space="preserve">implementation of the D.C. </w:t>
      </w:r>
      <w:r w:rsidR="006A198A">
        <w:rPr>
          <w:rFonts w:ascii="Times New Roman" w:hAnsi="Times New Roman" w:cs="Times New Roman"/>
        </w:rPr>
        <w:t xml:space="preserve">FOIA </w:t>
      </w:r>
      <w:r w:rsidR="005C77A6">
        <w:rPr>
          <w:rFonts w:ascii="Times New Roman" w:hAnsi="Times New Roman" w:cs="Times New Roman"/>
        </w:rPr>
        <w:t xml:space="preserve">statute through the portal </w:t>
      </w:r>
      <w:r w:rsidR="00461981">
        <w:rPr>
          <w:rFonts w:ascii="Times New Roman" w:hAnsi="Times New Roman" w:cs="Times New Roman"/>
        </w:rPr>
        <w:t>request</w:t>
      </w:r>
      <w:r w:rsidR="006A198A">
        <w:rPr>
          <w:rFonts w:ascii="Times New Roman" w:hAnsi="Times New Roman" w:cs="Times New Roman"/>
        </w:rPr>
        <w:t xml:space="preserve"> system in </w:t>
      </w:r>
      <w:r w:rsidR="00057208">
        <w:rPr>
          <w:rFonts w:ascii="Times New Roman" w:hAnsi="Times New Roman" w:cs="Times New Roman"/>
        </w:rPr>
        <w:t>several</w:t>
      </w:r>
      <w:r w:rsidR="006A198A">
        <w:rPr>
          <w:rFonts w:ascii="Times New Roman" w:hAnsi="Times New Roman" w:cs="Times New Roman"/>
        </w:rPr>
        <w:t xml:space="preserve"> respects, listed below. </w:t>
      </w:r>
      <w:r w:rsidR="007472FC">
        <w:rPr>
          <w:rFonts w:ascii="Times New Roman" w:hAnsi="Times New Roman" w:cs="Times New Roman"/>
        </w:rPr>
        <w:t xml:space="preserve">Without specific </w:t>
      </w:r>
      <w:r w:rsidR="006A198A">
        <w:rPr>
          <w:rFonts w:ascii="Times New Roman" w:hAnsi="Times New Roman" w:cs="Times New Roman"/>
        </w:rPr>
        <w:t xml:space="preserve">statutory </w:t>
      </w:r>
      <w:r w:rsidR="007472FC">
        <w:rPr>
          <w:rFonts w:ascii="Times New Roman" w:hAnsi="Times New Roman" w:cs="Times New Roman"/>
        </w:rPr>
        <w:t xml:space="preserve">direction, </w:t>
      </w:r>
      <w:r w:rsidR="006A198A">
        <w:rPr>
          <w:rFonts w:ascii="Times New Roman" w:hAnsi="Times New Roman" w:cs="Times New Roman"/>
        </w:rPr>
        <w:t>criteria for a review</w:t>
      </w:r>
      <w:r w:rsidR="00D30481">
        <w:rPr>
          <w:rFonts w:ascii="Times New Roman" w:hAnsi="Times New Roman" w:cs="Times New Roman"/>
        </w:rPr>
        <w:t xml:space="preserve"> may </w:t>
      </w:r>
      <w:r w:rsidR="007472FC">
        <w:rPr>
          <w:rFonts w:ascii="Times New Roman" w:hAnsi="Times New Roman" w:cs="Times New Roman"/>
        </w:rPr>
        <w:t>seem</w:t>
      </w:r>
      <w:r w:rsidR="00D30481">
        <w:rPr>
          <w:rFonts w:ascii="Times New Roman" w:hAnsi="Times New Roman" w:cs="Times New Roman"/>
        </w:rPr>
        <w:t xml:space="preserve"> uncertain</w:t>
      </w:r>
      <w:r w:rsidR="006A198A">
        <w:rPr>
          <w:rFonts w:ascii="Times New Roman" w:hAnsi="Times New Roman" w:cs="Times New Roman"/>
        </w:rPr>
        <w:t>.</w:t>
      </w:r>
      <w:r w:rsidR="005C77A6">
        <w:rPr>
          <w:rStyle w:val="FootnoteReference"/>
          <w:rFonts w:ascii="Times New Roman" w:hAnsi="Times New Roman" w:cs="Times New Roman"/>
        </w:rPr>
        <w:footnoteReference w:id="2"/>
      </w:r>
      <w:r w:rsidR="006A198A">
        <w:rPr>
          <w:rFonts w:ascii="Times New Roman" w:hAnsi="Times New Roman" w:cs="Times New Roman"/>
        </w:rPr>
        <w:t xml:space="preserve"> </w:t>
      </w:r>
      <w:r w:rsidR="007472FC">
        <w:rPr>
          <w:rFonts w:ascii="Times New Roman" w:hAnsi="Times New Roman" w:cs="Times New Roman"/>
        </w:rPr>
        <w:t xml:space="preserve">But that is not the case. Both general performance </w:t>
      </w:r>
      <w:r>
        <w:rPr>
          <w:rFonts w:ascii="Times New Roman" w:hAnsi="Times New Roman" w:cs="Times New Roman"/>
        </w:rPr>
        <w:t>review</w:t>
      </w:r>
      <w:r w:rsidR="007472FC">
        <w:rPr>
          <w:rFonts w:ascii="Times New Roman" w:hAnsi="Times New Roman" w:cs="Times New Roman"/>
        </w:rPr>
        <w:t xml:space="preserve"> approaches as well as web</w:t>
      </w:r>
      <w:r>
        <w:rPr>
          <w:rFonts w:ascii="Times New Roman" w:hAnsi="Times New Roman" w:cs="Times New Roman"/>
        </w:rPr>
        <w:t xml:space="preserve"> design standards are well-known and would provide frameworks for the Office treatment of this request.</w:t>
      </w:r>
      <w:r>
        <w:rPr>
          <w:rStyle w:val="FootnoteReference"/>
          <w:rFonts w:ascii="Times New Roman" w:hAnsi="Times New Roman" w:cs="Times New Roman"/>
        </w:rPr>
        <w:footnoteReference w:id="3"/>
      </w:r>
      <w:r>
        <w:rPr>
          <w:rFonts w:ascii="Times New Roman" w:hAnsi="Times New Roman" w:cs="Times New Roman"/>
        </w:rPr>
        <w:t xml:space="preserve"> </w:t>
      </w:r>
    </w:p>
    <w:p w14:paraId="15E95E10" w14:textId="77777777" w:rsidR="00C013F1" w:rsidRDefault="00C013F1" w:rsidP="001F5E37">
      <w:pPr>
        <w:rPr>
          <w:rFonts w:ascii="Times New Roman" w:hAnsi="Times New Roman" w:cs="Times New Roman"/>
        </w:rPr>
      </w:pPr>
    </w:p>
    <w:p w14:paraId="6F7ED534" w14:textId="419C17FF" w:rsidR="006A198A" w:rsidRDefault="00C013F1" w:rsidP="001F5E37">
      <w:pPr>
        <w:rPr>
          <w:rFonts w:ascii="Times New Roman" w:hAnsi="Times New Roman" w:cs="Times New Roman"/>
        </w:rPr>
      </w:pPr>
      <w:r>
        <w:rPr>
          <w:rFonts w:ascii="Times New Roman" w:hAnsi="Times New Roman" w:cs="Times New Roman"/>
        </w:rPr>
        <w:tab/>
        <w:t>The user perspective is so important in this project of creating software to link a government service with a broad public that brings a wide range of equipment, skills and patience. We encourage</w:t>
      </w:r>
      <w:r w:rsidR="00D30481">
        <w:rPr>
          <w:rFonts w:ascii="Times New Roman" w:hAnsi="Times New Roman" w:cs="Times New Roman"/>
        </w:rPr>
        <w:t xml:space="preserve"> </w:t>
      </w:r>
      <w:r w:rsidR="005C77A6">
        <w:rPr>
          <w:rFonts w:ascii="Times New Roman" w:hAnsi="Times New Roman" w:cs="Times New Roman"/>
        </w:rPr>
        <w:t xml:space="preserve">the Office </w:t>
      </w:r>
      <w:r>
        <w:rPr>
          <w:rFonts w:ascii="Times New Roman" w:hAnsi="Times New Roman" w:cs="Times New Roman"/>
        </w:rPr>
        <w:t xml:space="preserve">to think about this </w:t>
      </w:r>
      <w:r w:rsidR="00DC0B94">
        <w:rPr>
          <w:rFonts w:ascii="Times New Roman" w:hAnsi="Times New Roman" w:cs="Times New Roman"/>
        </w:rPr>
        <w:t xml:space="preserve">request </w:t>
      </w:r>
      <w:r w:rsidR="00D30481">
        <w:rPr>
          <w:rFonts w:ascii="Times New Roman" w:hAnsi="Times New Roman" w:cs="Times New Roman"/>
        </w:rPr>
        <w:t>creative</w:t>
      </w:r>
      <w:r w:rsidR="00DC0B94">
        <w:rPr>
          <w:rFonts w:ascii="Times New Roman" w:hAnsi="Times New Roman" w:cs="Times New Roman"/>
        </w:rPr>
        <w:t xml:space="preserve">ly, perhaps including </w:t>
      </w:r>
      <w:r w:rsidR="005C77A6">
        <w:rPr>
          <w:rFonts w:ascii="Times New Roman" w:hAnsi="Times New Roman" w:cs="Times New Roman"/>
        </w:rPr>
        <w:t xml:space="preserve">a </w:t>
      </w:r>
      <w:r w:rsidR="001F5E37">
        <w:rPr>
          <w:rFonts w:ascii="Times New Roman" w:hAnsi="Times New Roman" w:cs="Times New Roman"/>
        </w:rPr>
        <w:t xml:space="preserve">study group of </w:t>
      </w:r>
      <w:r w:rsidR="005C77A6">
        <w:rPr>
          <w:rFonts w:ascii="Times New Roman" w:hAnsi="Times New Roman" w:cs="Times New Roman"/>
        </w:rPr>
        <w:t>user</w:t>
      </w:r>
      <w:r w:rsidR="001F5E37">
        <w:rPr>
          <w:rFonts w:ascii="Times New Roman" w:hAnsi="Times New Roman" w:cs="Times New Roman"/>
        </w:rPr>
        <w:t>s</w:t>
      </w:r>
      <w:r w:rsidR="005C77A6">
        <w:rPr>
          <w:rFonts w:ascii="Times New Roman" w:hAnsi="Times New Roman" w:cs="Times New Roman"/>
        </w:rPr>
        <w:t xml:space="preserve"> and government </w:t>
      </w:r>
      <w:r w:rsidR="001F5E37">
        <w:rPr>
          <w:rFonts w:ascii="Times New Roman" w:hAnsi="Times New Roman" w:cs="Times New Roman"/>
        </w:rPr>
        <w:t xml:space="preserve">officials </w:t>
      </w:r>
      <w:r w:rsidR="00D30481">
        <w:rPr>
          <w:rFonts w:ascii="Times New Roman" w:hAnsi="Times New Roman" w:cs="Times New Roman"/>
        </w:rPr>
        <w:t xml:space="preserve">to </w:t>
      </w:r>
      <w:r w:rsidR="00DC0B94">
        <w:rPr>
          <w:rFonts w:ascii="Times New Roman" w:hAnsi="Times New Roman" w:cs="Times New Roman"/>
        </w:rPr>
        <w:t xml:space="preserve">help </w:t>
      </w:r>
      <w:r w:rsidR="00D30481">
        <w:rPr>
          <w:rFonts w:ascii="Times New Roman" w:hAnsi="Times New Roman" w:cs="Times New Roman"/>
        </w:rPr>
        <w:t>a</w:t>
      </w:r>
      <w:r w:rsidR="00461981">
        <w:rPr>
          <w:rFonts w:ascii="Times New Roman" w:hAnsi="Times New Roman" w:cs="Times New Roman"/>
        </w:rPr>
        <w:t>nalyz</w:t>
      </w:r>
      <w:r w:rsidR="001F5E37">
        <w:rPr>
          <w:rFonts w:ascii="Times New Roman" w:hAnsi="Times New Roman" w:cs="Times New Roman"/>
        </w:rPr>
        <w:t>e</w:t>
      </w:r>
      <w:r w:rsidR="00461981">
        <w:rPr>
          <w:rFonts w:ascii="Times New Roman" w:hAnsi="Times New Roman" w:cs="Times New Roman"/>
        </w:rPr>
        <w:t xml:space="preserve"> the </w:t>
      </w:r>
      <w:r w:rsidR="001F5E37">
        <w:rPr>
          <w:rFonts w:ascii="Times New Roman" w:hAnsi="Times New Roman" w:cs="Times New Roman"/>
        </w:rPr>
        <w:t xml:space="preserve">situation </w:t>
      </w:r>
      <w:r w:rsidR="00461981">
        <w:rPr>
          <w:rFonts w:ascii="Times New Roman" w:hAnsi="Times New Roman" w:cs="Times New Roman"/>
        </w:rPr>
        <w:t xml:space="preserve">and </w:t>
      </w:r>
      <w:r w:rsidR="00DC0B94">
        <w:rPr>
          <w:rFonts w:ascii="Times New Roman" w:hAnsi="Times New Roman" w:cs="Times New Roman"/>
        </w:rPr>
        <w:t xml:space="preserve">advise on options </w:t>
      </w:r>
      <w:r w:rsidR="00461981">
        <w:rPr>
          <w:rFonts w:ascii="Times New Roman" w:hAnsi="Times New Roman" w:cs="Times New Roman"/>
        </w:rPr>
        <w:t xml:space="preserve">for improvement. </w:t>
      </w:r>
      <w:r w:rsidR="001F5E37">
        <w:rPr>
          <w:rFonts w:ascii="Times New Roman" w:hAnsi="Times New Roman" w:cs="Times New Roman"/>
        </w:rPr>
        <w:t xml:space="preserve">The General Services Administration team called 18F </w:t>
      </w:r>
      <w:r>
        <w:rPr>
          <w:rFonts w:ascii="Times New Roman" w:hAnsi="Times New Roman" w:cs="Times New Roman"/>
        </w:rPr>
        <w:t>offers consulting services</w:t>
      </w:r>
      <w:r w:rsidR="00DC0B94">
        <w:rPr>
          <w:rFonts w:ascii="Times New Roman" w:hAnsi="Times New Roman" w:cs="Times New Roman"/>
        </w:rPr>
        <w:t xml:space="preserve"> to non-federal governments.</w:t>
      </w:r>
      <w:r w:rsidR="00DC0B94">
        <w:rPr>
          <w:rStyle w:val="FootnoteReference"/>
          <w:rFonts w:ascii="Times New Roman" w:hAnsi="Times New Roman" w:cs="Times New Roman"/>
        </w:rPr>
        <w:footnoteReference w:id="4"/>
      </w:r>
    </w:p>
    <w:p w14:paraId="7547BF24" w14:textId="0FC0ECAD" w:rsidR="00461981" w:rsidRPr="00461981" w:rsidRDefault="00461981" w:rsidP="00C013F1">
      <w:pPr>
        <w:rPr>
          <w:rFonts w:ascii="Times New Roman" w:hAnsi="Times New Roman" w:cs="Times New Roman"/>
          <w:b/>
          <w:bCs/>
          <w:u w:val="single"/>
        </w:rPr>
      </w:pPr>
      <w:r w:rsidRPr="00461981">
        <w:rPr>
          <w:rFonts w:ascii="Times New Roman" w:hAnsi="Times New Roman" w:cs="Times New Roman"/>
          <w:b/>
          <w:bCs/>
          <w:u w:val="single"/>
        </w:rPr>
        <w:lastRenderedPageBreak/>
        <w:t>Areas needing review</w:t>
      </w:r>
    </w:p>
    <w:p w14:paraId="1CAB33AD" w14:textId="77777777" w:rsidR="006A198A" w:rsidRDefault="006A198A" w:rsidP="00AD3B18">
      <w:pPr>
        <w:ind w:left="-90"/>
        <w:rPr>
          <w:rFonts w:ascii="Times New Roman" w:hAnsi="Times New Roman" w:cs="Times New Roman"/>
        </w:rPr>
      </w:pPr>
    </w:p>
    <w:p w14:paraId="60FB273C" w14:textId="729233EA" w:rsidR="00DB2284" w:rsidRPr="00DB2284" w:rsidRDefault="00F83A11" w:rsidP="00C013F1">
      <w:pPr>
        <w:pStyle w:val="ListParagraph"/>
        <w:numPr>
          <w:ilvl w:val="0"/>
          <w:numId w:val="5"/>
        </w:numPr>
        <w:ind w:hanging="540"/>
        <w:rPr>
          <w:rFonts w:ascii="Times New Roman" w:hAnsi="Times New Roman" w:cs="Times New Roman"/>
        </w:rPr>
      </w:pPr>
      <w:r>
        <w:rPr>
          <w:rFonts w:ascii="Times New Roman" w:hAnsi="Times New Roman" w:cs="Times New Roman"/>
          <w:b/>
          <w:bCs/>
        </w:rPr>
        <w:t>Users can’t easily find how to reach an agency</w:t>
      </w:r>
      <w:r w:rsidR="00DC0B94">
        <w:rPr>
          <w:rFonts w:ascii="Times New Roman" w:hAnsi="Times New Roman" w:cs="Times New Roman"/>
          <w:b/>
          <w:bCs/>
        </w:rPr>
        <w:t>.</w:t>
      </w:r>
      <w:r w:rsidR="00461981" w:rsidRPr="00DB2284">
        <w:rPr>
          <w:rFonts w:ascii="Times New Roman" w:hAnsi="Times New Roman" w:cs="Times New Roman"/>
          <w:b/>
          <w:bCs/>
        </w:rPr>
        <w:t xml:space="preserve"> </w:t>
      </w:r>
    </w:p>
    <w:p w14:paraId="5CB57976" w14:textId="77777777" w:rsidR="00DB2284" w:rsidRPr="00DB2284" w:rsidRDefault="00DB2284" w:rsidP="00DB2284">
      <w:pPr>
        <w:pStyle w:val="ListParagraph"/>
        <w:ind w:left="540"/>
        <w:rPr>
          <w:rFonts w:ascii="Times New Roman" w:hAnsi="Times New Roman" w:cs="Times New Roman"/>
        </w:rPr>
      </w:pPr>
    </w:p>
    <w:p w14:paraId="7F87DB7B" w14:textId="1BDB452F" w:rsidR="001F5E37" w:rsidRPr="001F5E37" w:rsidRDefault="00DC0B94" w:rsidP="001F5E37">
      <w:pPr>
        <w:pStyle w:val="ListParagraph"/>
        <w:ind w:left="-90" w:firstLine="630"/>
        <w:rPr>
          <w:rFonts w:ascii="Times New Roman" w:hAnsi="Times New Roman" w:cs="Times New Roman"/>
        </w:rPr>
      </w:pPr>
      <w:r>
        <w:rPr>
          <w:rFonts w:ascii="Times New Roman" w:hAnsi="Times New Roman" w:cs="Times New Roman"/>
        </w:rPr>
        <w:t xml:space="preserve">Undirected requests are not allowed, so </w:t>
      </w:r>
      <w:r w:rsidR="00ED0A89">
        <w:rPr>
          <w:rFonts w:ascii="Times New Roman" w:hAnsi="Times New Roman" w:cs="Times New Roman"/>
        </w:rPr>
        <w:t xml:space="preserve">before trying the portal </w:t>
      </w:r>
      <w:r w:rsidR="00ED0A89">
        <w:rPr>
          <w:rFonts w:ascii="Times New Roman" w:hAnsi="Times New Roman" w:cs="Times New Roman"/>
        </w:rPr>
        <w:t xml:space="preserve">a user must </w:t>
      </w:r>
      <w:r w:rsidR="00ED0A89">
        <w:rPr>
          <w:rFonts w:ascii="Times New Roman" w:hAnsi="Times New Roman" w:cs="Times New Roman"/>
        </w:rPr>
        <w:t>h</w:t>
      </w:r>
      <w:r>
        <w:rPr>
          <w:rFonts w:ascii="Times New Roman" w:hAnsi="Times New Roman" w:cs="Times New Roman"/>
        </w:rPr>
        <w:t>ave an idea which agency has the desired records</w:t>
      </w:r>
      <w:r w:rsidR="00ED0A89">
        <w:rPr>
          <w:rFonts w:ascii="Times New Roman" w:hAnsi="Times New Roman" w:cs="Times New Roman"/>
        </w:rPr>
        <w:t xml:space="preserve">. </w:t>
      </w:r>
      <w:r>
        <w:rPr>
          <w:rFonts w:ascii="Times New Roman" w:hAnsi="Times New Roman" w:cs="Times New Roman"/>
        </w:rPr>
        <w:t xml:space="preserve">Unlike the federal FOIA which requires agencies to publish </w:t>
      </w:r>
      <w:r w:rsidR="00ED0A89">
        <w:rPr>
          <w:rFonts w:ascii="Times New Roman" w:hAnsi="Times New Roman" w:cs="Times New Roman"/>
        </w:rPr>
        <w:t>record-</w:t>
      </w:r>
      <w:r>
        <w:rPr>
          <w:rFonts w:ascii="Times New Roman" w:hAnsi="Times New Roman" w:cs="Times New Roman"/>
        </w:rPr>
        <w:t xml:space="preserve">finding aids, </w:t>
      </w:r>
      <w:r w:rsidR="00ED0A89">
        <w:rPr>
          <w:rFonts w:ascii="Times New Roman" w:hAnsi="Times New Roman" w:cs="Times New Roman"/>
        </w:rPr>
        <w:t xml:space="preserve">the portal offers little help other than advice to contact agency FOIA officers (and the </w:t>
      </w:r>
      <w:hyperlink r:id="rId14" w:history="1">
        <w:r w:rsidR="00ED0A89" w:rsidRPr="00ED0A89">
          <w:rPr>
            <w:rStyle w:val="Hyperlink"/>
            <w:rFonts w:ascii="Times New Roman" w:hAnsi="Times New Roman" w:cs="Times New Roman"/>
          </w:rPr>
          <w:t>list offer</w:t>
        </w:r>
        <w:r w:rsidR="00ED0A89">
          <w:rPr>
            <w:rStyle w:val="Hyperlink"/>
            <w:rFonts w:ascii="Times New Roman" w:hAnsi="Times New Roman" w:cs="Times New Roman"/>
          </w:rPr>
          <w:t>ed</w:t>
        </w:r>
      </w:hyperlink>
      <w:r w:rsidR="00ED0A89">
        <w:rPr>
          <w:rFonts w:ascii="Times New Roman" w:hAnsi="Times New Roman" w:cs="Times New Roman"/>
        </w:rPr>
        <w:t xml:space="preserve"> is incomplete). </w:t>
      </w:r>
      <w:r w:rsidR="00ED0A89">
        <w:rPr>
          <w:rFonts w:ascii="Times New Roman" w:hAnsi="Times New Roman" w:cs="Times New Roman"/>
        </w:rPr>
        <w:t>After establishing an account, the user must select the desired agency from a drop-down menu</w:t>
      </w:r>
      <w:r w:rsidR="00ED0A89">
        <w:rPr>
          <w:rFonts w:ascii="Times New Roman" w:hAnsi="Times New Roman" w:cs="Times New Roman"/>
        </w:rPr>
        <w:t xml:space="preserve"> listing 61</w:t>
      </w:r>
      <w:r w:rsidR="00ED0A89">
        <w:rPr>
          <w:rFonts w:ascii="Times New Roman" w:hAnsi="Times New Roman" w:cs="Times New Roman"/>
        </w:rPr>
        <w:t>.</w:t>
      </w:r>
      <w:r w:rsidR="00ED0A89">
        <w:rPr>
          <w:rFonts w:ascii="Times New Roman" w:hAnsi="Times New Roman" w:cs="Times New Roman"/>
        </w:rPr>
        <w:t xml:space="preserve"> This can be an early source of confusion, as 8</w:t>
      </w:r>
      <w:r w:rsidR="009468E6">
        <w:rPr>
          <w:rFonts w:ascii="Times New Roman" w:hAnsi="Times New Roman" w:cs="Times New Roman"/>
        </w:rPr>
        <w:t>1</w:t>
      </w:r>
      <w:r w:rsidR="00ED0A89">
        <w:rPr>
          <w:rFonts w:ascii="Times New Roman" w:hAnsi="Times New Roman" w:cs="Times New Roman"/>
        </w:rPr>
        <w:t xml:space="preserve"> agencies handle FOIA requests</w:t>
      </w:r>
      <w:r w:rsidR="00891C6C">
        <w:rPr>
          <w:rFonts w:ascii="Times New Roman" w:hAnsi="Times New Roman" w:cs="Times New Roman"/>
        </w:rPr>
        <w:t xml:space="preserve"> and the portal doesn’t explain </w:t>
      </w:r>
      <w:r w:rsidR="00ED0A89">
        <w:rPr>
          <w:rFonts w:ascii="Times New Roman" w:hAnsi="Times New Roman" w:cs="Times New Roman"/>
        </w:rPr>
        <w:t>or help with what to do if a desired agency isn’t shown.</w:t>
      </w:r>
      <w:r w:rsidR="001F5E37" w:rsidRPr="001F5E37">
        <w:rPr>
          <w:rFonts w:ascii="Times New Roman" w:hAnsi="Times New Roman" w:cs="Times New Roman"/>
          <w:vertAlign w:val="superscript"/>
        </w:rPr>
        <w:footnoteReference w:id="5"/>
      </w:r>
      <w:r w:rsidR="001F5E37">
        <w:rPr>
          <w:rFonts w:ascii="Times New Roman" w:hAnsi="Times New Roman" w:cs="Times New Roman"/>
        </w:rPr>
        <w:t xml:space="preserve"> </w:t>
      </w:r>
    </w:p>
    <w:p w14:paraId="19FC0681" w14:textId="77777777" w:rsidR="001F5E37" w:rsidRPr="001F5E37" w:rsidRDefault="001F5E37" w:rsidP="001F5E37">
      <w:pPr>
        <w:pStyle w:val="ListParagraph"/>
        <w:rPr>
          <w:rFonts w:ascii="Times New Roman" w:hAnsi="Times New Roman" w:cs="Times New Roman"/>
        </w:rPr>
      </w:pPr>
    </w:p>
    <w:p w14:paraId="7B170F1E" w14:textId="7EB2BE87" w:rsidR="009468E6" w:rsidRDefault="009468E6" w:rsidP="00460D35">
      <w:pPr>
        <w:pStyle w:val="ListParagraph"/>
        <w:ind w:left="0" w:firstLine="540"/>
        <w:rPr>
          <w:rFonts w:ascii="Times New Roman" w:hAnsi="Times New Roman" w:cs="Times New Roman"/>
        </w:rPr>
      </w:pPr>
      <w:r>
        <w:rPr>
          <w:rFonts w:ascii="Times New Roman" w:hAnsi="Times New Roman" w:cs="Times New Roman"/>
        </w:rPr>
        <w:t>Frequent users will be fine; they know their targets and how to reach them. Do we know how many are in that category?  The rest are in trouble; i</w:t>
      </w:r>
      <w:r w:rsidR="00A4467B">
        <w:rPr>
          <w:rFonts w:ascii="Times New Roman" w:hAnsi="Times New Roman" w:cs="Times New Roman"/>
        </w:rPr>
        <w:t xml:space="preserve">nstructions </w:t>
      </w:r>
      <w:r>
        <w:rPr>
          <w:rFonts w:ascii="Times New Roman" w:hAnsi="Times New Roman" w:cs="Times New Roman"/>
        </w:rPr>
        <w:t xml:space="preserve">in general </w:t>
      </w:r>
      <w:r w:rsidR="00A4467B">
        <w:rPr>
          <w:rFonts w:ascii="Times New Roman" w:hAnsi="Times New Roman" w:cs="Times New Roman"/>
        </w:rPr>
        <w:t>on the portal site are brief</w:t>
      </w:r>
      <w:r>
        <w:rPr>
          <w:rFonts w:ascii="Times New Roman" w:hAnsi="Times New Roman" w:cs="Times New Roman"/>
        </w:rPr>
        <w:t xml:space="preserve"> and OCTO in 2019 gave their view that other D.C. government sources should bear the burden of explaining the system details. But they don’t. </w:t>
      </w:r>
    </w:p>
    <w:p w14:paraId="6625D92C" w14:textId="77777777" w:rsidR="009468E6" w:rsidRDefault="009468E6" w:rsidP="00460D35">
      <w:pPr>
        <w:pStyle w:val="ListParagraph"/>
        <w:ind w:left="0" w:firstLine="540"/>
        <w:rPr>
          <w:rFonts w:ascii="Times New Roman" w:hAnsi="Times New Roman" w:cs="Times New Roman"/>
        </w:rPr>
      </w:pPr>
    </w:p>
    <w:p w14:paraId="033904BD" w14:textId="7134513F" w:rsidR="00460D35" w:rsidRDefault="00A4467B" w:rsidP="00460D35">
      <w:pPr>
        <w:pStyle w:val="ListParagraph"/>
        <w:ind w:left="0" w:firstLine="540"/>
        <w:rPr>
          <w:rFonts w:ascii="Times New Roman" w:hAnsi="Times New Roman" w:cs="Times New Roman"/>
        </w:rPr>
      </w:pPr>
      <w:r>
        <w:rPr>
          <w:rFonts w:ascii="Times New Roman" w:hAnsi="Times New Roman" w:cs="Times New Roman"/>
        </w:rPr>
        <w:t xml:space="preserve">The drop-down menu could </w:t>
      </w:r>
      <w:r w:rsidR="009468E6">
        <w:rPr>
          <w:rFonts w:ascii="Times New Roman" w:hAnsi="Times New Roman" w:cs="Times New Roman"/>
        </w:rPr>
        <w:t xml:space="preserve">be a key starting point—if it included </w:t>
      </w:r>
      <w:r>
        <w:rPr>
          <w:rFonts w:ascii="Times New Roman" w:hAnsi="Times New Roman" w:cs="Times New Roman"/>
        </w:rPr>
        <w:t>all agencies and provide</w:t>
      </w:r>
      <w:r w:rsidR="009468E6">
        <w:rPr>
          <w:rFonts w:ascii="Times New Roman" w:hAnsi="Times New Roman" w:cs="Times New Roman"/>
        </w:rPr>
        <w:t>d</w:t>
      </w:r>
      <w:r>
        <w:rPr>
          <w:rFonts w:ascii="Times New Roman" w:hAnsi="Times New Roman" w:cs="Times New Roman"/>
        </w:rPr>
        <w:t xml:space="preserve"> relevant information</w:t>
      </w:r>
      <w:r w:rsidR="009468E6">
        <w:rPr>
          <w:rFonts w:ascii="Times New Roman" w:hAnsi="Times New Roman" w:cs="Times New Roman"/>
        </w:rPr>
        <w:t xml:space="preserve"> on each</w:t>
      </w:r>
      <w:r>
        <w:rPr>
          <w:rFonts w:ascii="Times New Roman" w:hAnsi="Times New Roman" w:cs="Times New Roman"/>
        </w:rPr>
        <w:t xml:space="preserve"> (portal access or not, FOIA officer link, </w:t>
      </w:r>
      <w:r w:rsidR="009A798D">
        <w:rPr>
          <w:rFonts w:ascii="Times New Roman" w:hAnsi="Times New Roman" w:cs="Times New Roman"/>
        </w:rPr>
        <w:t xml:space="preserve">extra requirements for special request types, </w:t>
      </w:r>
      <w:r>
        <w:rPr>
          <w:rFonts w:ascii="Times New Roman" w:hAnsi="Times New Roman" w:cs="Times New Roman"/>
        </w:rPr>
        <w:t xml:space="preserve">etc.) but it doesn’t, possibly because no one </w:t>
      </w:r>
      <w:r w:rsidR="009468E6">
        <w:rPr>
          <w:rFonts w:ascii="Times New Roman" w:hAnsi="Times New Roman" w:cs="Times New Roman"/>
        </w:rPr>
        <w:t xml:space="preserve">felt a need, that would have come if anyone </w:t>
      </w:r>
      <w:r>
        <w:rPr>
          <w:rFonts w:ascii="Times New Roman" w:hAnsi="Times New Roman" w:cs="Times New Roman"/>
        </w:rPr>
        <w:t xml:space="preserve">tested the arrangements with users of varying sophistication and prior knowledge.  </w:t>
      </w:r>
    </w:p>
    <w:p w14:paraId="292B5E32" w14:textId="77777777" w:rsidR="00460D35" w:rsidRDefault="00460D35" w:rsidP="001F5E37">
      <w:pPr>
        <w:pStyle w:val="ListParagraph"/>
        <w:ind w:left="-90" w:firstLine="630"/>
        <w:rPr>
          <w:rFonts w:ascii="Times New Roman" w:hAnsi="Times New Roman" w:cs="Times New Roman"/>
        </w:rPr>
      </w:pPr>
    </w:p>
    <w:p w14:paraId="2F30FDB1" w14:textId="2C612A9C" w:rsidR="00CE4371" w:rsidRPr="00CE4371" w:rsidRDefault="00461981" w:rsidP="00460D35">
      <w:pPr>
        <w:pStyle w:val="ListParagraph"/>
        <w:numPr>
          <w:ilvl w:val="0"/>
          <w:numId w:val="5"/>
        </w:numPr>
        <w:ind w:hanging="540"/>
        <w:rPr>
          <w:rFonts w:ascii="Times New Roman" w:hAnsi="Times New Roman" w:cs="Times New Roman"/>
        </w:rPr>
      </w:pPr>
      <w:r w:rsidRPr="002A0172">
        <w:rPr>
          <w:rFonts w:ascii="Times New Roman" w:hAnsi="Times New Roman" w:cs="Times New Roman"/>
          <w:b/>
          <w:bCs/>
        </w:rPr>
        <w:t xml:space="preserve">“FOIA request form” needs </w:t>
      </w:r>
      <w:r w:rsidR="00554801">
        <w:rPr>
          <w:rFonts w:ascii="Times New Roman" w:hAnsi="Times New Roman" w:cs="Times New Roman"/>
          <w:b/>
          <w:bCs/>
        </w:rPr>
        <w:t xml:space="preserve">user testing and </w:t>
      </w:r>
      <w:r w:rsidRPr="002A0172">
        <w:rPr>
          <w:rFonts w:ascii="Times New Roman" w:hAnsi="Times New Roman" w:cs="Times New Roman"/>
          <w:b/>
          <w:bCs/>
        </w:rPr>
        <w:t xml:space="preserve">redesign. </w:t>
      </w:r>
    </w:p>
    <w:p w14:paraId="4B784068" w14:textId="77777777" w:rsidR="00CE4371" w:rsidRPr="00CE4371" w:rsidRDefault="00CE4371" w:rsidP="00CE4371">
      <w:pPr>
        <w:pStyle w:val="ListParagraph"/>
        <w:ind w:left="540"/>
        <w:rPr>
          <w:rFonts w:ascii="Times New Roman" w:hAnsi="Times New Roman" w:cs="Times New Roman"/>
        </w:rPr>
      </w:pPr>
    </w:p>
    <w:p w14:paraId="71724414" w14:textId="2B1A713A" w:rsidR="00D034A9" w:rsidRDefault="00AB6632" w:rsidP="00D034A9">
      <w:pPr>
        <w:pStyle w:val="ListParagraph"/>
        <w:numPr>
          <w:ilvl w:val="0"/>
          <w:numId w:val="2"/>
        </w:numPr>
        <w:ind w:left="-90" w:firstLine="540"/>
        <w:rPr>
          <w:rFonts w:ascii="Times New Roman" w:hAnsi="Times New Roman" w:cs="Times New Roman"/>
        </w:rPr>
      </w:pPr>
      <w:r w:rsidRPr="00D034A9">
        <w:rPr>
          <w:rFonts w:ascii="Times New Roman" w:hAnsi="Times New Roman" w:cs="Times New Roman"/>
          <w:b/>
          <w:bCs/>
        </w:rPr>
        <w:t>The basic form</w:t>
      </w:r>
      <w:r>
        <w:rPr>
          <w:rFonts w:ascii="Times New Roman" w:hAnsi="Times New Roman" w:cs="Times New Roman"/>
        </w:rPr>
        <w:t xml:space="preserve"> </w:t>
      </w:r>
      <w:r w:rsidR="009468E6">
        <w:rPr>
          <w:rFonts w:ascii="Times New Roman" w:hAnsi="Times New Roman" w:cs="Times New Roman"/>
        </w:rPr>
        <w:t xml:space="preserve">for initiating a request (that includes the agency menu, discussed above) </w:t>
      </w:r>
      <w:r w:rsidR="00460D35">
        <w:rPr>
          <w:rFonts w:ascii="Times New Roman" w:hAnsi="Times New Roman" w:cs="Times New Roman"/>
        </w:rPr>
        <w:t xml:space="preserve">is </w:t>
      </w:r>
      <w:r w:rsidR="00FE08DA">
        <w:rPr>
          <w:rFonts w:ascii="Times New Roman" w:hAnsi="Times New Roman" w:cs="Times New Roman"/>
        </w:rPr>
        <w:t xml:space="preserve">unappealing visually, uses a small font, and has unexplained or intrusive texts that </w:t>
      </w:r>
      <w:r w:rsidR="00460D35">
        <w:rPr>
          <w:rFonts w:ascii="Times New Roman" w:hAnsi="Times New Roman" w:cs="Times New Roman"/>
        </w:rPr>
        <w:t>frustrat</w:t>
      </w:r>
      <w:r w:rsidR="00FE08DA">
        <w:rPr>
          <w:rFonts w:ascii="Times New Roman" w:hAnsi="Times New Roman" w:cs="Times New Roman"/>
        </w:rPr>
        <w:t xml:space="preserve">e novice </w:t>
      </w:r>
      <w:r w:rsidR="00460D35">
        <w:rPr>
          <w:rFonts w:ascii="Times New Roman" w:hAnsi="Times New Roman" w:cs="Times New Roman"/>
        </w:rPr>
        <w:t xml:space="preserve">users in </w:t>
      </w:r>
      <w:r w:rsidR="00FE08DA">
        <w:rPr>
          <w:rFonts w:ascii="Times New Roman" w:hAnsi="Times New Roman" w:cs="Times New Roman"/>
        </w:rPr>
        <w:t>several ways</w:t>
      </w:r>
      <w:r w:rsidR="00D034A9">
        <w:rPr>
          <w:rFonts w:ascii="Times New Roman" w:hAnsi="Times New Roman" w:cs="Times New Roman"/>
        </w:rPr>
        <w:t xml:space="preserve">. </w:t>
      </w:r>
      <w:r w:rsidR="00D034A9" w:rsidRPr="007A5E2C">
        <w:rPr>
          <w:rFonts w:ascii="Times New Roman" w:hAnsi="Times New Roman" w:cs="Times New Roman"/>
        </w:rPr>
        <w:t>Along with a full review of readability, clarity and plain-English criteria, the visual design including typeface</w:t>
      </w:r>
      <w:r w:rsidR="00D034A9">
        <w:rPr>
          <w:rFonts w:ascii="Times New Roman" w:hAnsi="Times New Roman" w:cs="Times New Roman"/>
        </w:rPr>
        <w:t>s/colors/symbols</w:t>
      </w:r>
      <w:r w:rsidR="00D034A9" w:rsidRPr="007A5E2C">
        <w:rPr>
          <w:rFonts w:ascii="Times New Roman" w:hAnsi="Times New Roman" w:cs="Times New Roman"/>
        </w:rPr>
        <w:t xml:space="preserve"> could benefit from user review. </w:t>
      </w:r>
    </w:p>
    <w:p w14:paraId="7863AEFB" w14:textId="77777777" w:rsidR="00D034A9" w:rsidRDefault="00D034A9" w:rsidP="00D034A9">
      <w:pPr>
        <w:pStyle w:val="ListParagraph"/>
        <w:ind w:left="450"/>
        <w:rPr>
          <w:rFonts w:ascii="Times New Roman" w:hAnsi="Times New Roman" w:cs="Times New Roman"/>
        </w:rPr>
      </w:pPr>
    </w:p>
    <w:p w14:paraId="59F220BE" w14:textId="2787218D" w:rsidR="00D034A9" w:rsidRDefault="00057208" w:rsidP="00D034A9">
      <w:pPr>
        <w:pStyle w:val="ListParagraph"/>
        <w:numPr>
          <w:ilvl w:val="0"/>
          <w:numId w:val="2"/>
        </w:numPr>
        <w:ind w:left="-90" w:firstLine="540"/>
        <w:rPr>
          <w:rFonts w:ascii="Times New Roman" w:hAnsi="Times New Roman" w:cs="Times New Roman"/>
        </w:rPr>
      </w:pPr>
      <w:r w:rsidRPr="00D034A9">
        <w:rPr>
          <w:rFonts w:ascii="Times New Roman" w:hAnsi="Times New Roman" w:cs="Times New Roman"/>
          <w:b/>
          <w:bCs/>
        </w:rPr>
        <w:t>Space</w:t>
      </w:r>
      <w:r w:rsidR="00D034A9">
        <w:rPr>
          <w:rFonts w:ascii="Times New Roman" w:hAnsi="Times New Roman" w:cs="Times New Roman"/>
          <w:b/>
          <w:bCs/>
        </w:rPr>
        <w:t xml:space="preserve"> in one of two text boxes</w:t>
      </w:r>
      <w:r w:rsidR="0088539D" w:rsidRPr="00D034A9">
        <w:rPr>
          <w:rFonts w:ascii="Times New Roman" w:hAnsi="Times New Roman" w:cs="Times New Roman"/>
          <w:b/>
          <w:bCs/>
        </w:rPr>
        <w:t xml:space="preserve"> is </w:t>
      </w:r>
      <w:r w:rsidRPr="00D034A9">
        <w:rPr>
          <w:rFonts w:ascii="Times New Roman" w:hAnsi="Times New Roman" w:cs="Times New Roman"/>
          <w:b/>
          <w:bCs/>
        </w:rPr>
        <w:t>needlessly</w:t>
      </w:r>
      <w:r w:rsidR="0088539D" w:rsidRPr="00D034A9">
        <w:rPr>
          <w:rFonts w:ascii="Times New Roman" w:hAnsi="Times New Roman" w:cs="Times New Roman"/>
          <w:b/>
          <w:bCs/>
        </w:rPr>
        <w:t xml:space="preserve"> limited</w:t>
      </w:r>
      <w:r w:rsidR="0088539D" w:rsidRPr="00D034A9">
        <w:rPr>
          <w:rFonts w:ascii="Times New Roman" w:hAnsi="Times New Roman" w:cs="Times New Roman"/>
        </w:rPr>
        <w:t xml:space="preserve">. “Fee waiver </w:t>
      </w:r>
      <w:r w:rsidRPr="00D034A9">
        <w:rPr>
          <w:rFonts w:ascii="Times New Roman" w:hAnsi="Times New Roman" w:cs="Times New Roman"/>
        </w:rPr>
        <w:t>request</w:t>
      </w:r>
      <w:r w:rsidR="0088539D" w:rsidRPr="00D034A9">
        <w:rPr>
          <w:rFonts w:ascii="Times New Roman" w:hAnsi="Times New Roman" w:cs="Times New Roman"/>
        </w:rPr>
        <w:t xml:space="preserve"> reason” is 255 </w:t>
      </w:r>
      <w:r w:rsidRPr="00D034A9">
        <w:rPr>
          <w:rFonts w:ascii="Times New Roman" w:hAnsi="Times New Roman" w:cs="Times New Roman"/>
        </w:rPr>
        <w:t>characters</w:t>
      </w:r>
      <w:r w:rsidR="0088539D" w:rsidRPr="00D034A9">
        <w:rPr>
          <w:rFonts w:ascii="Times New Roman" w:hAnsi="Times New Roman" w:cs="Times New Roman"/>
        </w:rPr>
        <w:t xml:space="preserve">. </w:t>
      </w:r>
      <w:r w:rsidR="00554801" w:rsidRPr="00D034A9">
        <w:rPr>
          <w:rFonts w:ascii="Times New Roman" w:hAnsi="Times New Roman" w:cs="Times New Roman"/>
        </w:rPr>
        <w:t xml:space="preserve">The </w:t>
      </w:r>
      <w:r w:rsidR="00E2053F" w:rsidRPr="00D034A9">
        <w:rPr>
          <w:rFonts w:ascii="Times New Roman" w:hAnsi="Times New Roman" w:cs="Times New Roman"/>
        </w:rPr>
        <w:t xml:space="preserve">request </w:t>
      </w:r>
      <w:r w:rsidR="00554801" w:rsidRPr="00D034A9">
        <w:rPr>
          <w:rFonts w:ascii="Times New Roman" w:hAnsi="Times New Roman" w:cs="Times New Roman"/>
        </w:rPr>
        <w:t xml:space="preserve">description allows 3,000, so there is no clear reason for this limit. </w:t>
      </w:r>
      <w:r w:rsidR="009468E6">
        <w:rPr>
          <w:rFonts w:ascii="Times New Roman" w:hAnsi="Times New Roman" w:cs="Times New Roman"/>
        </w:rPr>
        <w:t>E</w:t>
      </w:r>
      <w:r w:rsidR="00E2053F" w:rsidRPr="00D034A9">
        <w:rPr>
          <w:rFonts w:ascii="Times New Roman" w:hAnsi="Times New Roman" w:cs="Times New Roman"/>
        </w:rPr>
        <w:t>xperience suggests 2</w:t>
      </w:r>
      <w:r w:rsidR="00554801" w:rsidRPr="00D034A9">
        <w:rPr>
          <w:rFonts w:ascii="Times New Roman" w:hAnsi="Times New Roman" w:cs="Times New Roman"/>
        </w:rPr>
        <w:t xml:space="preserve">55 </w:t>
      </w:r>
      <w:r w:rsidR="00E2053F" w:rsidRPr="00D034A9">
        <w:rPr>
          <w:rFonts w:ascii="Times New Roman" w:hAnsi="Times New Roman" w:cs="Times New Roman"/>
        </w:rPr>
        <w:t xml:space="preserve">isn’t </w:t>
      </w:r>
      <w:r w:rsidRPr="00D034A9">
        <w:rPr>
          <w:rFonts w:ascii="Times New Roman" w:hAnsi="Times New Roman" w:cs="Times New Roman"/>
        </w:rPr>
        <w:t>enough</w:t>
      </w:r>
      <w:r w:rsidR="00D034A9">
        <w:rPr>
          <w:rFonts w:ascii="Times New Roman" w:hAnsi="Times New Roman" w:cs="Times New Roman"/>
        </w:rPr>
        <w:t xml:space="preserve">: </w:t>
      </w:r>
      <w:r w:rsidRPr="00D034A9">
        <w:rPr>
          <w:rFonts w:ascii="Times New Roman" w:hAnsi="Times New Roman" w:cs="Times New Roman"/>
        </w:rPr>
        <w:t>D</w:t>
      </w:r>
      <w:r w:rsidR="00554801" w:rsidRPr="00D034A9">
        <w:rPr>
          <w:rFonts w:ascii="Times New Roman" w:hAnsi="Times New Roman" w:cs="Times New Roman"/>
        </w:rPr>
        <w:t>.</w:t>
      </w:r>
      <w:r w:rsidRPr="00D034A9">
        <w:rPr>
          <w:rFonts w:ascii="Times New Roman" w:hAnsi="Times New Roman" w:cs="Times New Roman"/>
        </w:rPr>
        <w:t>C</w:t>
      </w:r>
      <w:r w:rsidR="00554801" w:rsidRPr="00D034A9">
        <w:rPr>
          <w:rFonts w:ascii="Times New Roman" w:hAnsi="Times New Roman" w:cs="Times New Roman"/>
        </w:rPr>
        <w:t>.</w:t>
      </w:r>
      <w:r w:rsidRPr="00D034A9">
        <w:rPr>
          <w:rFonts w:ascii="Times New Roman" w:hAnsi="Times New Roman" w:cs="Times New Roman"/>
        </w:rPr>
        <w:t xml:space="preserve"> agencies </w:t>
      </w:r>
      <w:r w:rsidR="009468E6">
        <w:rPr>
          <w:rFonts w:ascii="Times New Roman" w:hAnsi="Times New Roman" w:cs="Times New Roman"/>
        </w:rPr>
        <w:t xml:space="preserve">often </w:t>
      </w:r>
      <w:r w:rsidRPr="00D034A9">
        <w:rPr>
          <w:rFonts w:ascii="Times New Roman" w:hAnsi="Times New Roman" w:cs="Times New Roman"/>
        </w:rPr>
        <w:t xml:space="preserve">reject justifications for </w:t>
      </w:r>
      <w:r w:rsidR="00E2053F" w:rsidRPr="00D034A9">
        <w:rPr>
          <w:rFonts w:ascii="Times New Roman" w:hAnsi="Times New Roman" w:cs="Times New Roman"/>
        </w:rPr>
        <w:t>“</w:t>
      </w:r>
      <w:r w:rsidRPr="00D034A9">
        <w:rPr>
          <w:rFonts w:ascii="Times New Roman" w:hAnsi="Times New Roman" w:cs="Times New Roman"/>
        </w:rPr>
        <w:t>lack of explanation</w:t>
      </w:r>
      <w:r w:rsidR="00E2053F" w:rsidRPr="00D034A9">
        <w:rPr>
          <w:rFonts w:ascii="Times New Roman" w:hAnsi="Times New Roman" w:cs="Times New Roman"/>
        </w:rPr>
        <w:t>”</w:t>
      </w:r>
      <w:r w:rsidRPr="00D034A9">
        <w:rPr>
          <w:rFonts w:ascii="Times New Roman" w:hAnsi="Times New Roman" w:cs="Times New Roman"/>
        </w:rPr>
        <w:t xml:space="preserve"> of how </w:t>
      </w:r>
      <w:r w:rsidR="00632B98" w:rsidRPr="00D034A9">
        <w:rPr>
          <w:rFonts w:ascii="Times New Roman" w:hAnsi="Times New Roman" w:cs="Times New Roman"/>
        </w:rPr>
        <w:t>the request</w:t>
      </w:r>
      <w:r w:rsidR="009468E6">
        <w:rPr>
          <w:rFonts w:ascii="Times New Roman" w:hAnsi="Times New Roman" w:cs="Times New Roman"/>
        </w:rPr>
        <w:t>ed records</w:t>
      </w:r>
      <w:r w:rsidRPr="00D034A9">
        <w:rPr>
          <w:rFonts w:ascii="Times New Roman" w:hAnsi="Times New Roman" w:cs="Times New Roman"/>
        </w:rPr>
        <w:t xml:space="preserve"> </w:t>
      </w:r>
      <w:r w:rsidR="00E2053F" w:rsidRPr="00D034A9">
        <w:rPr>
          <w:rFonts w:ascii="Times New Roman" w:hAnsi="Times New Roman" w:cs="Times New Roman"/>
        </w:rPr>
        <w:t xml:space="preserve">and the user’s plans to use </w:t>
      </w:r>
      <w:r w:rsidR="009468E6">
        <w:rPr>
          <w:rFonts w:ascii="Times New Roman" w:hAnsi="Times New Roman" w:cs="Times New Roman"/>
        </w:rPr>
        <w:t>them</w:t>
      </w:r>
      <w:r w:rsidR="00E2053F" w:rsidRPr="00D034A9">
        <w:rPr>
          <w:rFonts w:ascii="Times New Roman" w:hAnsi="Times New Roman" w:cs="Times New Roman"/>
        </w:rPr>
        <w:t xml:space="preserve"> </w:t>
      </w:r>
      <w:r w:rsidRPr="00D034A9">
        <w:rPr>
          <w:rFonts w:ascii="Times New Roman" w:hAnsi="Times New Roman" w:cs="Times New Roman"/>
        </w:rPr>
        <w:t xml:space="preserve">will </w:t>
      </w:r>
      <w:r w:rsidR="00E2053F" w:rsidRPr="00D034A9">
        <w:rPr>
          <w:rFonts w:ascii="Times New Roman" w:hAnsi="Times New Roman" w:cs="Times New Roman"/>
        </w:rPr>
        <w:t xml:space="preserve">satisfy </w:t>
      </w:r>
      <w:r w:rsidRPr="00D034A9">
        <w:rPr>
          <w:rFonts w:ascii="Times New Roman" w:hAnsi="Times New Roman" w:cs="Times New Roman"/>
        </w:rPr>
        <w:t xml:space="preserve">the statutory </w:t>
      </w:r>
      <w:r w:rsidR="00E2053F" w:rsidRPr="00D034A9">
        <w:rPr>
          <w:rFonts w:ascii="Times New Roman" w:hAnsi="Times New Roman" w:cs="Times New Roman"/>
        </w:rPr>
        <w:t xml:space="preserve">waiver criteria. </w:t>
      </w:r>
      <w:r w:rsidRPr="00D034A9">
        <w:rPr>
          <w:rFonts w:ascii="Times New Roman" w:hAnsi="Times New Roman" w:cs="Times New Roman"/>
        </w:rPr>
        <w:t>Citing the</w:t>
      </w:r>
      <w:r w:rsidR="0088539D" w:rsidRPr="00D034A9">
        <w:rPr>
          <w:rFonts w:ascii="Times New Roman" w:hAnsi="Times New Roman" w:cs="Times New Roman"/>
        </w:rPr>
        <w:t xml:space="preserve"> </w:t>
      </w:r>
      <w:r w:rsidRPr="00D034A9">
        <w:rPr>
          <w:rFonts w:ascii="Times New Roman" w:hAnsi="Times New Roman" w:cs="Times New Roman"/>
        </w:rPr>
        <w:t>statute</w:t>
      </w:r>
      <w:r w:rsidR="0088539D" w:rsidRPr="00D034A9">
        <w:rPr>
          <w:rFonts w:ascii="Times New Roman" w:hAnsi="Times New Roman" w:cs="Times New Roman"/>
        </w:rPr>
        <w:t xml:space="preserve"> is unhelpful, since it is </w:t>
      </w:r>
      <w:r w:rsidRPr="00D034A9">
        <w:rPr>
          <w:rFonts w:ascii="Times New Roman" w:hAnsi="Times New Roman" w:cs="Times New Roman"/>
        </w:rPr>
        <w:t>precisely</w:t>
      </w:r>
      <w:r w:rsidR="0088539D" w:rsidRPr="00D034A9">
        <w:rPr>
          <w:rFonts w:ascii="Times New Roman" w:hAnsi="Times New Roman" w:cs="Times New Roman"/>
        </w:rPr>
        <w:t xml:space="preserve"> an </w:t>
      </w:r>
      <w:r w:rsidRPr="00D034A9">
        <w:rPr>
          <w:rFonts w:ascii="Times New Roman" w:hAnsi="Times New Roman" w:cs="Times New Roman"/>
        </w:rPr>
        <w:t>explanation</w:t>
      </w:r>
      <w:r w:rsidR="0088539D" w:rsidRPr="00D034A9">
        <w:rPr>
          <w:rFonts w:ascii="Times New Roman" w:hAnsi="Times New Roman" w:cs="Times New Roman"/>
        </w:rPr>
        <w:t xml:space="preserve"> </w:t>
      </w:r>
      <w:r w:rsidRPr="00D034A9">
        <w:rPr>
          <w:rFonts w:ascii="Times New Roman" w:hAnsi="Times New Roman" w:cs="Times New Roman"/>
        </w:rPr>
        <w:t>of</w:t>
      </w:r>
      <w:r w:rsidR="0088539D" w:rsidRPr="00D034A9">
        <w:rPr>
          <w:rFonts w:ascii="Times New Roman" w:hAnsi="Times New Roman" w:cs="Times New Roman"/>
        </w:rPr>
        <w:t xml:space="preserve"> that language </w:t>
      </w:r>
      <w:r w:rsidRPr="00D034A9">
        <w:rPr>
          <w:rFonts w:ascii="Times New Roman" w:hAnsi="Times New Roman" w:cs="Times New Roman"/>
        </w:rPr>
        <w:t>that</w:t>
      </w:r>
      <w:r w:rsidR="0088539D" w:rsidRPr="00D034A9">
        <w:rPr>
          <w:rFonts w:ascii="Times New Roman" w:hAnsi="Times New Roman" w:cs="Times New Roman"/>
        </w:rPr>
        <w:t xml:space="preserve"> is needed. (See U</w:t>
      </w:r>
      <w:r w:rsidR="009468E6">
        <w:rPr>
          <w:rFonts w:ascii="Times New Roman" w:hAnsi="Times New Roman" w:cs="Times New Roman"/>
        </w:rPr>
        <w:t>.</w:t>
      </w:r>
      <w:r w:rsidR="0088539D" w:rsidRPr="00D034A9">
        <w:rPr>
          <w:rFonts w:ascii="Times New Roman" w:hAnsi="Times New Roman" w:cs="Times New Roman"/>
        </w:rPr>
        <w:t>S</w:t>
      </w:r>
      <w:r w:rsidR="009468E6">
        <w:rPr>
          <w:rFonts w:ascii="Times New Roman" w:hAnsi="Times New Roman" w:cs="Times New Roman"/>
        </w:rPr>
        <w:t>.</w:t>
      </w:r>
      <w:r w:rsidR="00AD4506" w:rsidRPr="00D034A9">
        <w:rPr>
          <w:rFonts w:ascii="Times New Roman" w:hAnsi="Times New Roman" w:cs="Times New Roman"/>
        </w:rPr>
        <w:t xml:space="preserve"> </w:t>
      </w:r>
      <w:r w:rsidR="0088539D" w:rsidRPr="00D034A9">
        <w:rPr>
          <w:rFonts w:ascii="Times New Roman" w:hAnsi="Times New Roman" w:cs="Times New Roman"/>
        </w:rPr>
        <w:t xml:space="preserve">DOJ </w:t>
      </w:r>
      <w:hyperlink r:id="rId15" w:history="1">
        <w:r w:rsidR="0088539D" w:rsidRPr="00D034A9">
          <w:rPr>
            <w:rStyle w:val="Hyperlink"/>
            <w:rFonts w:ascii="Times New Roman" w:hAnsi="Times New Roman" w:cs="Times New Roman"/>
          </w:rPr>
          <w:t xml:space="preserve">discussion of </w:t>
        </w:r>
        <w:r w:rsidRPr="00D034A9">
          <w:rPr>
            <w:rStyle w:val="Hyperlink"/>
            <w:rFonts w:ascii="Times New Roman" w:hAnsi="Times New Roman" w:cs="Times New Roman"/>
          </w:rPr>
          <w:t>criteria to</w:t>
        </w:r>
        <w:r w:rsidR="0088539D" w:rsidRPr="00D034A9">
          <w:rPr>
            <w:rStyle w:val="Hyperlink"/>
            <w:rFonts w:ascii="Times New Roman" w:hAnsi="Times New Roman" w:cs="Times New Roman"/>
          </w:rPr>
          <w:t xml:space="preserve"> be addressed</w:t>
        </w:r>
      </w:hyperlink>
      <w:r w:rsidR="009468E6">
        <w:rPr>
          <w:rFonts w:ascii="Times New Roman" w:hAnsi="Times New Roman" w:cs="Times New Roman"/>
        </w:rPr>
        <w:t xml:space="preserve"> to satisfy the similar federal waiver criteria.</w:t>
      </w:r>
      <w:r w:rsidR="00AD4506" w:rsidRPr="00D034A9">
        <w:rPr>
          <w:rFonts w:ascii="Times New Roman" w:hAnsi="Times New Roman" w:cs="Times New Roman"/>
        </w:rPr>
        <w:t>)</w:t>
      </w:r>
    </w:p>
    <w:p w14:paraId="38DEEBF8" w14:textId="77777777" w:rsidR="00D034A9" w:rsidRPr="00D034A9" w:rsidRDefault="00D034A9" w:rsidP="00D034A9">
      <w:pPr>
        <w:pStyle w:val="ListParagraph"/>
        <w:rPr>
          <w:rFonts w:ascii="Times New Roman" w:hAnsi="Times New Roman" w:cs="Times New Roman"/>
          <w:b/>
          <w:bCs/>
        </w:rPr>
      </w:pPr>
    </w:p>
    <w:p w14:paraId="0195E365" w14:textId="1AD6D42C" w:rsidR="00AD4506" w:rsidRPr="00D034A9" w:rsidRDefault="00E2053F" w:rsidP="00D034A9">
      <w:pPr>
        <w:pStyle w:val="ListParagraph"/>
        <w:numPr>
          <w:ilvl w:val="0"/>
          <w:numId w:val="2"/>
        </w:numPr>
        <w:ind w:left="-90" w:firstLine="540"/>
        <w:rPr>
          <w:rFonts w:ascii="Times New Roman" w:hAnsi="Times New Roman" w:cs="Times New Roman"/>
        </w:rPr>
      </w:pPr>
      <w:r w:rsidRPr="00D034A9">
        <w:rPr>
          <w:rFonts w:ascii="Times New Roman" w:hAnsi="Times New Roman" w:cs="Times New Roman"/>
          <w:b/>
          <w:bCs/>
        </w:rPr>
        <w:t>Most users are distracted by details not applicable to them</w:t>
      </w:r>
      <w:r w:rsidRPr="00D034A9">
        <w:rPr>
          <w:rFonts w:ascii="Times New Roman" w:hAnsi="Times New Roman" w:cs="Times New Roman"/>
          <w:u w:val="single"/>
        </w:rPr>
        <w:t>.</w:t>
      </w:r>
      <w:r w:rsidR="00CA0450" w:rsidRPr="00D034A9">
        <w:rPr>
          <w:rFonts w:ascii="Times New Roman" w:hAnsi="Times New Roman" w:cs="Times New Roman"/>
        </w:rPr>
        <w:t xml:space="preserve"> Some requests involve special rules but how to direct those users to the special provisions applicable to them is challenging. </w:t>
      </w:r>
      <w:r w:rsidR="00CA0450" w:rsidRPr="00D034A9">
        <w:rPr>
          <w:rFonts w:ascii="Times New Roman" w:hAnsi="Times New Roman" w:cs="Times New Roman"/>
        </w:rPr>
        <w:t>“One form for all” appears to be a bad design choice</w:t>
      </w:r>
      <w:r w:rsidR="00CA0450" w:rsidRPr="00D034A9">
        <w:rPr>
          <w:rFonts w:ascii="Times New Roman" w:hAnsi="Times New Roman" w:cs="Times New Roman"/>
        </w:rPr>
        <w:t xml:space="preserve">, as </w:t>
      </w:r>
      <w:r w:rsidR="009A798D">
        <w:rPr>
          <w:rFonts w:ascii="Times New Roman" w:hAnsi="Times New Roman" w:cs="Times New Roman"/>
        </w:rPr>
        <w:t xml:space="preserve">it requires </w:t>
      </w:r>
      <w:r w:rsidR="007A5E2C" w:rsidRPr="00D034A9">
        <w:rPr>
          <w:rFonts w:ascii="Times New Roman" w:hAnsi="Times New Roman" w:cs="Times New Roman"/>
        </w:rPr>
        <w:t>a</w:t>
      </w:r>
      <w:r w:rsidR="00AD4506" w:rsidRPr="00D034A9">
        <w:rPr>
          <w:rFonts w:ascii="Times New Roman" w:hAnsi="Times New Roman" w:cs="Times New Roman"/>
        </w:rPr>
        <w:t xml:space="preserve">ll </w:t>
      </w:r>
      <w:r w:rsidR="007A5E2C" w:rsidRPr="00D034A9">
        <w:rPr>
          <w:rFonts w:ascii="Times New Roman" w:hAnsi="Times New Roman" w:cs="Times New Roman"/>
        </w:rPr>
        <w:t xml:space="preserve">requesters </w:t>
      </w:r>
      <w:r w:rsidR="009A798D">
        <w:rPr>
          <w:rFonts w:ascii="Times New Roman" w:hAnsi="Times New Roman" w:cs="Times New Roman"/>
        </w:rPr>
        <w:t>to</w:t>
      </w:r>
      <w:r w:rsidR="00AD4506" w:rsidRPr="00D034A9">
        <w:rPr>
          <w:rFonts w:ascii="Times New Roman" w:hAnsi="Times New Roman" w:cs="Times New Roman"/>
        </w:rPr>
        <w:t xml:space="preserve"> </w:t>
      </w:r>
      <w:r w:rsidR="00A52149" w:rsidRPr="00D034A9">
        <w:rPr>
          <w:rFonts w:ascii="Times New Roman" w:hAnsi="Times New Roman" w:cs="Times New Roman"/>
        </w:rPr>
        <w:t xml:space="preserve">puzzle through </w:t>
      </w:r>
      <w:r w:rsidR="00CD63E2" w:rsidRPr="00D034A9">
        <w:rPr>
          <w:rFonts w:ascii="Times New Roman" w:hAnsi="Times New Roman" w:cs="Times New Roman"/>
        </w:rPr>
        <w:lastRenderedPageBreak/>
        <w:t xml:space="preserve">specialized </w:t>
      </w:r>
      <w:r w:rsidR="00A52149" w:rsidRPr="00D034A9">
        <w:rPr>
          <w:rFonts w:ascii="Times New Roman" w:hAnsi="Times New Roman" w:cs="Times New Roman"/>
        </w:rPr>
        <w:t xml:space="preserve">information </w:t>
      </w:r>
      <w:r w:rsidR="00CD63E2" w:rsidRPr="00D034A9">
        <w:rPr>
          <w:rFonts w:ascii="Times New Roman" w:hAnsi="Times New Roman" w:cs="Times New Roman"/>
        </w:rPr>
        <w:t>requests</w:t>
      </w:r>
      <w:r w:rsidR="00A52149" w:rsidRPr="00D034A9">
        <w:rPr>
          <w:rFonts w:ascii="Times New Roman" w:hAnsi="Times New Roman" w:cs="Times New Roman"/>
        </w:rPr>
        <w:t xml:space="preserve"> on the form</w:t>
      </w:r>
      <w:r w:rsidR="00CD63E2" w:rsidRPr="00D034A9">
        <w:rPr>
          <w:rFonts w:ascii="Times New Roman" w:hAnsi="Times New Roman" w:cs="Times New Roman"/>
        </w:rPr>
        <w:t xml:space="preserve"> that apply to </w:t>
      </w:r>
      <w:r w:rsidR="00A52149" w:rsidRPr="00D034A9">
        <w:rPr>
          <w:rFonts w:ascii="Times New Roman" w:hAnsi="Times New Roman" w:cs="Times New Roman"/>
        </w:rPr>
        <w:t xml:space="preserve">only a </w:t>
      </w:r>
      <w:r w:rsidR="00CD63E2" w:rsidRPr="00D034A9">
        <w:rPr>
          <w:rFonts w:ascii="Times New Roman" w:hAnsi="Times New Roman" w:cs="Times New Roman"/>
        </w:rPr>
        <w:t>few</w:t>
      </w:r>
      <w:r w:rsidR="00A52149" w:rsidRPr="00D034A9">
        <w:rPr>
          <w:rFonts w:ascii="Times New Roman" w:hAnsi="Times New Roman" w:cs="Times New Roman"/>
        </w:rPr>
        <w:t xml:space="preserve">. </w:t>
      </w:r>
      <w:r w:rsidR="00CA0450" w:rsidRPr="00D034A9">
        <w:rPr>
          <w:rFonts w:ascii="Times New Roman" w:hAnsi="Times New Roman" w:cs="Times New Roman"/>
        </w:rPr>
        <w:t xml:space="preserve">Three </w:t>
      </w:r>
      <w:r w:rsidR="007A5E2C" w:rsidRPr="00D034A9">
        <w:rPr>
          <w:rFonts w:ascii="Times New Roman" w:hAnsi="Times New Roman" w:cs="Times New Roman"/>
        </w:rPr>
        <w:t>examples</w:t>
      </w:r>
      <w:r w:rsidR="00CA0450" w:rsidRPr="00D034A9">
        <w:rPr>
          <w:rFonts w:ascii="Times New Roman" w:hAnsi="Times New Roman" w:cs="Times New Roman"/>
        </w:rPr>
        <w:t xml:space="preserve"> are</w:t>
      </w:r>
      <w:r w:rsidR="009A798D">
        <w:rPr>
          <w:rFonts w:ascii="Times New Roman" w:hAnsi="Times New Roman" w:cs="Times New Roman"/>
        </w:rPr>
        <w:t>:</w:t>
      </w:r>
      <w:r w:rsidR="007A5E2C" w:rsidRPr="00D034A9">
        <w:rPr>
          <w:rFonts w:ascii="Times New Roman" w:hAnsi="Times New Roman" w:cs="Times New Roman"/>
        </w:rPr>
        <w:t xml:space="preserve"> </w:t>
      </w:r>
      <w:r w:rsidR="002A0172" w:rsidRPr="00D034A9">
        <w:rPr>
          <w:rFonts w:ascii="Times New Roman" w:hAnsi="Times New Roman" w:cs="Times New Roman"/>
        </w:rPr>
        <w:t xml:space="preserve">requests for records </w:t>
      </w:r>
      <w:r w:rsidRPr="00D034A9">
        <w:rPr>
          <w:rFonts w:ascii="Times New Roman" w:hAnsi="Times New Roman" w:cs="Times New Roman"/>
        </w:rPr>
        <w:t>about the requester, requests about an individual who consents to their release</w:t>
      </w:r>
      <w:r w:rsidR="00FE08DA" w:rsidRPr="00D034A9">
        <w:rPr>
          <w:rFonts w:ascii="Times New Roman" w:hAnsi="Times New Roman" w:cs="Times New Roman"/>
        </w:rPr>
        <w:t xml:space="preserve"> to the requester</w:t>
      </w:r>
      <w:r w:rsidRPr="00D034A9">
        <w:rPr>
          <w:rFonts w:ascii="Times New Roman" w:hAnsi="Times New Roman" w:cs="Times New Roman"/>
        </w:rPr>
        <w:t xml:space="preserve">, </w:t>
      </w:r>
      <w:r w:rsidR="002A0172" w:rsidRPr="00D034A9">
        <w:rPr>
          <w:rFonts w:ascii="Times New Roman" w:hAnsi="Times New Roman" w:cs="Times New Roman"/>
        </w:rPr>
        <w:t xml:space="preserve">and OIG </w:t>
      </w:r>
      <w:r w:rsidR="00057208" w:rsidRPr="00D034A9">
        <w:rPr>
          <w:rFonts w:ascii="Times New Roman" w:hAnsi="Times New Roman" w:cs="Times New Roman"/>
        </w:rPr>
        <w:t>requests</w:t>
      </w:r>
      <w:r w:rsidR="002A0172" w:rsidRPr="00D034A9">
        <w:rPr>
          <w:rFonts w:ascii="Times New Roman" w:hAnsi="Times New Roman" w:cs="Times New Roman"/>
        </w:rPr>
        <w:t xml:space="preserve">.  </w:t>
      </w:r>
    </w:p>
    <w:p w14:paraId="47F025C4" w14:textId="67FEF0BA" w:rsidR="00AD4506" w:rsidRPr="00FE08DA" w:rsidRDefault="00CA0450" w:rsidP="00D034A9">
      <w:pPr>
        <w:pStyle w:val="ListParagraph"/>
        <w:numPr>
          <w:ilvl w:val="1"/>
          <w:numId w:val="2"/>
        </w:numPr>
        <w:ind w:left="720" w:hanging="270"/>
        <w:rPr>
          <w:rFonts w:ascii="Times New Roman" w:hAnsi="Times New Roman" w:cs="Times New Roman"/>
        </w:rPr>
      </w:pPr>
      <w:r>
        <w:rPr>
          <w:rFonts w:ascii="Times New Roman" w:hAnsi="Times New Roman" w:cs="Times New Roman"/>
        </w:rPr>
        <w:t xml:space="preserve">The form has an unexplained </w:t>
      </w:r>
      <w:r w:rsidR="009A798D">
        <w:rPr>
          <w:rFonts w:ascii="Times New Roman" w:hAnsi="Times New Roman" w:cs="Times New Roman"/>
        </w:rPr>
        <w:t>label about a possible attachment</w:t>
      </w:r>
      <w:r>
        <w:rPr>
          <w:rFonts w:ascii="Times New Roman" w:hAnsi="Times New Roman" w:cs="Times New Roman"/>
        </w:rPr>
        <w:t>,</w:t>
      </w:r>
      <w:r w:rsidR="00057208">
        <w:rPr>
          <w:rFonts w:ascii="Times New Roman" w:hAnsi="Times New Roman" w:cs="Times New Roman"/>
        </w:rPr>
        <w:t xml:space="preserve"> </w:t>
      </w:r>
      <w:r w:rsidR="00057208" w:rsidRPr="00FE08DA">
        <w:rPr>
          <w:rFonts w:ascii="Times New Roman" w:hAnsi="Times New Roman" w:cs="Times New Roman"/>
          <w:b/>
          <w:bCs/>
        </w:rPr>
        <w:t>“proof of identity</w:t>
      </w:r>
      <w:r w:rsidRPr="00FE08DA">
        <w:rPr>
          <w:rFonts w:ascii="Times New Roman" w:hAnsi="Times New Roman" w:cs="Times New Roman"/>
          <w:b/>
          <w:bCs/>
        </w:rPr>
        <w:t>.”</w:t>
      </w:r>
      <w:r>
        <w:rPr>
          <w:rFonts w:ascii="Times New Roman" w:hAnsi="Times New Roman" w:cs="Times New Roman"/>
        </w:rPr>
        <w:t xml:space="preserve"> </w:t>
      </w:r>
      <w:r w:rsidR="00AD3B18">
        <w:rPr>
          <w:rFonts w:ascii="Times New Roman" w:hAnsi="Times New Roman" w:cs="Times New Roman"/>
        </w:rPr>
        <w:t xml:space="preserve">This is </w:t>
      </w:r>
      <w:r w:rsidR="00057208" w:rsidRPr="002A0172">
        <w:rPr>
          <w:rFonts w:ascii="Times New Roman" w:hAnsi="Times New Roman" w:cs="Times New Roman"/>
        </w:rPr>
        <w:t>especially concerning</w:t>
      </w:r>
      <w:r w:rsidR="00AD4506">
        <w:rPr>
          <w:rFonts w:ascii="Times New Roman" w:hAnsi="Times New Roman" w:cs="Times New Roman"/>
        </w:rPr>
        <w:t xml:space="preserve"> to </w:t>
      </w:r>
      <w:r w:rsidR="00AD3B18">
        <w:rPr>
          <w:rFonts w:ascii="Times New Roman" w:hAnsi="Times New Roman" w:cs="Times New Roman"/>
        </w:rPr>
        <w:t xml:space="preserve">some </w:t>
      </w:r>
      <w:r>
        <w:rPr>
          <w:rFonts w:ascii="Times New Roman" w:hAnsi="Times New Roman" w:cs="Times New Roman"/>
        </w:rPr>
        <w:t xml:space="preserve">novice </w:t>
      </w:r>
      <w:r w:rsidR="00AD3B18">
        <w:rPr>
          <w:rFonts w:ascii="Times New Roman" w:hAnsi="Times New Roman" w:cs="Times New Roman"/>
        </w:rPr>
        <w:t>users</w:t>
      </w:r>
      <w:r w:rsidR="00057208" w:rsidRPr="002A0172">
        <w:rPr>
          <w:rFonts w:ascii="Times New Roman" w:hAnsi="Times New Roman" w:cs="Times New Roman"/>
        </w:rPr>
        <w:t xml:space="preserve">, </w:t>
      </w:r>
      <w:r w:rsidR="00057208" w:rsidRPr="002A0172">
        <w:rPr>
          <w:rFonts w:ascii="Times New Roman" w:hAnsi="Times New Roman" w:cs="Times New Roman"/>
        </w:rPr>
        <w:t>resulting</w:t>
      </w:r>
      <w:r w:rsidR="00057208" w:rsidRPr="002A0172">
        <w:rPr>
          <w:rFonts w:ascii="Times New Roman" w:hAnsi="Times New Roman" w:cs="Times New Roman"/>
        </w:rPr>
        <w:t xml:space="preserve"> </w:t>
      </w:r>
      <w:r w:rsidR="00057208">
        <w:rPr>
          <w:rFonts w:ascii="Times New Roman" w:hAnsi="Times New Roman" w:cs="Times New Roman"/>
        </w:rPr>
        <w:t xml:space="preserve">in </w:t>
      </w:r>
      <w:r w:rsidR="00057208" w:rsidRPr="002A0172">
        <w:rPr>
          <w:rFonts w:ascii="Times New Roman" w:hAnsi="Times New Roman" w:cs="Times New Roman"/>
        </w:rPr>
        <w:t xml:space="preserve">calls to </w:t>
      </w:r>
      <w:r w:rsidR="00057208" w:rsidRPr="002A0172">
        <w:rPr>
          <w:rFonts w:ascii="Times New Roman" w:hAnsi="Times New Roman" w:cs="Times New Roman"/>
        </w:rPr>
        <w:t>the</w:t>
      </w:r>
      <w:r w:rsidR="00057208" w:rsidRPr="002A0172">
        <w:rPr>
          <w:rFonts w:ascii="Times New Roman" w:hAnsi="Times New Roman" w:cs="Times New Roman"/>
        </w:rPr>
        <w:t xml:space="preserve"> Coalition</w:t>
      </w:r>
      <w:r w:rsidR="00057208" w:rsidRPr="002A0172">
        <w:rPr>
          <w:rFonts w:ascii="Times New Roman" w:hAnsi="Times New Roman" w:cs="Times New Roman"/>
        </w:rPr>
        <w:t xml:space="preserve"> </w:t>
      </w:r>
      <w:r>
        <w:rPr>
          <w:rFonts w:ascii="Times New Roman" w:hAnsi="Times New Roman" w:cs="Times New Roman"/>
        </w:rPr>
        <w:t>asking</w:t>
      </w:r>
      <w:r w:rsidR="00AD3B18">
        <w:rPr>
          <w:rFonts w:ascii="Times New Roman" w:hAnsi="Times New Roman" w:cs="Times New Roman"/>
        </w:rPr>
        <w:t xml:space="preserve"> if the law permits this and what use may be made of identity records. </w:t>
      </w:r>
      <w:r w:rsidR="00632B98">
        <w:rPr>
          <w:rFonts w:ascii="Times New Roman" w:hAnsi="Times New Roman" w:cs="Times New Roman"/>
        </w:rPr>
        <w:t>Of course,</w:t>
      </w:r>
      <w:r>
        <w:rPr>
          <w:rFonts w:ascii="Times New Roman" w:hAnsi="Times New Roman" w:cs="Times New Roman"/>
        </w:rPr>
        <w:t xml:space="preserve"> there is no general ID requirement for a FOIA request. We guess it applies where </w:t>
      </w:r>
      <w:r w:rsidR="009A798D">
        <w:rPr>
          <w:rFonts w:ascii="Times New Roman" w:hAnsi="Times New Roman" w:cs="Times New Roman"/>
        </w:rPr>
        <w:t>a</w:t>
      </w:r>
      <w:r>
        <w:rPr>
          <w:rFonts w:ascii="Times New Roman" w:hAnsi="Times New Roman" w:cs="Times New Roman"/>
        </w:rPr>
        <w:t xml:space="preserve"> requester wants “records about myself.” </w:t>
      </w:r>
      <w:r w:rsidR="00057208" w:rsidRPr="002A0172">
        <w:rPr>
          <w:rFonts w:ascii="Times New Roman" w:hAnsi="Times New Roman" w:cs="Times New Roman"/>
        </w:rPr>
        <w:t>This is complicated because D.C. lacks a</w:t>
      </w:r>
      <w:r w:rsidR="00AD4506">
        <w:rPr>
          <w:rFonts w:ascii="Times New Roman" w:hAnsi="Times New Roman" w:cs="Times New Roman"/>
        </w:rPr>
        <w:t xml:space="preserve">n equivalent of the federal </w:t>
      </w:r>
      <w:r w:rsidR="00057208" w:rsidRPr="002A0172">
        <w:rPr>
          <w:rFonts w:ascii="Times New Roman" w:hAnsi="Times New Roman" w:cs="Times New Roman"/>
        </w:rPr>
        <w:t xml:space="preserve">Privacy </w:t>
      </w:r>
      <w:r w:rsidR="00057208">
        <w:rPr>
          <w:rFonts w:ascii="Times New Roman" w:hAnsi="Times New Roman" w:cs="Times New Roman"/>
        </w:rPr>
        <w:t>Act</w:t>
      </w:r>
      <w:r w:rsidR="00057208" w:rsidRPr="002A0172">
        <w:rPr>
          <w:rFonts w:ascii="Times New Roman" w:hAnsi="Times New Roman" w:cs="Times New Roman"/>
        </w:rPr>
        <w:t>, w</w:t>
      </w:r>
      <w:r w:rsidR="009A798D">
        <w:rPr>
          <w:rFonts w:ascii="Times New Roman" w:hAnsi="Times New Roman" w:cs="Times New Roman"/>
        </w:rPr>
        <w:t xml:space="preserve">hich has required federal agencies to develop </w:t>
      </w:r>
      <w:r w:rsidR="00057208" w:rsidRPr="002A0172">
        <w:rPr>
          <w:rFonts w:ascii="Times New Roman" w:hAnsi="Times New Roman" w:cs="Times New Roman"/>
        </w:rPr>
        <w:t xml:space="preserve">separate procedures for requesting </w:t>
      </w:r>
      <w:r w:rsidR="00057208">
        <w:rPr>
          <w:rFonts w:ascii="Times New Roman" w:hAnsi="Times New Roman" w:cs="Times New Roman"/>
        </w:rPr>
        <w:t xml:space="preserve">one's own </w:t>
      </w:r>
      <w:r w:rsidR="009A798D">
        <w:rPr>
          <w:rFonts w:ascii="Times New Roman" w:hAnsi="Times New Roman" w:cs="Times New Roman"/>
        </w:rPr>
        <w:t xml:space="preserve">government </w:t>
      </w:r>
      <w:r w:rsidR="00057208">
        <w:rPr>
          <w:rFonts w:ascii="Times New Roman" w:hAnsi="Times New Roman" w:cs="Times New Roman"/>
        </w:rPr>
        <w:t>records</w:t>
      </w:r>
      <w:r w:rsidR="009A798D">
        <w:rPr>
          <w:rFonts w:ascii="Times New Roman" w:hAnsi="Times New Roman" w:cs="Times New Roman"/>
        </w:rPr>
        <w:t>.</w:t>
      </w:r>
      <w:r w:rsidR="00057208" w:rsidRPr="002A0172">
        <w:rPr>
          <w:rFonts w:ascii="Times New Roman" w:hAnsi="Times New Roman" w:cs="Times New Roman"/>
        </w:rPr>
        <w:t xml:space="preserve"> </w:t>
      </w:r>
      <w:r w:rsidR="00AD4506">
        <w:rPr>
          <w:rFonts w:ascii="Times New Roman" w:hAnsi="Times New Roman" w:cs="Times New Roman"/>
        </w:rPr>
        <w:t>For example, DOJ has an explanation</w:t>
      </w:r>
      <w:r>
        <w:rPr>
          <w:rFonts w:ascii="Times New Roman" w:hAnsi="Times New Roman" w:cs="Times New Roman"/>
        </w:rPr>
        <w:t>,</w:t>
      </w:r>
      <w:r w:rsidR="00AD4506">
        <w:rPr>
          <w:rFonts w:ascii="Times New Roman" w:hAnsi="Times New Roman" w:cs="Times New Roman"/>
        </w:rPr>
        <w:t xml:space="preserve"> </w:t>
      </w:r>
      <w:r w:rsidRPr="00CA0450">
        <w:rPr>
          <w:rFonts w:ascii="Times New Roman" w:hAnsi="Times New Roman" w:cs="Times New Roman"/>
        </w:rPr>
        <w:t>“</w:t>
      </w:r>
      <w:hyperlink r:id="rId16" w:anchor="5" w:history="1">
        <w:r w:rsidRPr="00CA0450">
          <w:rPr>
            <w:rStyle w:val="Hyperlink"/>
            <w:rFonts w:ascii="Times New Roman" w:hAnsi="Times New Roman" w:cs="Times New Roman"/>
          </w:rPr>
          <w:t>What Are the Requirements to Get Records on Myself</w:t>
        </w:r>
      </w:hyperlink>
      <w:r>
        <w:rPr>
          <w:rFonts w:ascii="Times New Roman" w:hAnsi="Times New Roman" w:cs="Times New Roman"/>
        </w:rPr>
        <w:t>,</w:t>
      </w:r>
      <w:r w:rsidRPr="00CA0450">
        <w:rPr>
          <w:rFonts w:ascii="Times New Roman" w:hAnsi="Times New Roman" w:cs="Times New Roman"/>
        </w:rPr>
        <w:t xml:space="preserve">” </w:t>
      </w:r>
      <w:r w:rsidR="00AD4506" w:rsidRPr="00FE08DA">
        <w:rPr>
          <w:rFonts w:ascii="Times New Roman" w:hAnsi="Times New Roman" w:cs="Times New Roman"/>
        </w:rPr>
        <w:t xml:space="preserve">and a </w:t>
      </w:r>
      <w:hyperlink r:id="rId17" w:history="1">
        <w:r w:rsidR="00AD4506" w:rsidRPr="00FE08DA">
          <w:rPr>
            <w:rStyle w:val="Hyperlink"/>
            <w:rFonts w:ascii="Times New Roman" w:hAnsi="Times New Roman" w:cs="Times New Roman"/>
          </w:rPr>
          <w:t>form</w:t>
        </w:r>
      </w:hyperlink>
      <w:r w:rsidRPr="00FE08DA">
        <w:rPr>
          <w:rFonts w:ascii="Times New Roman" w:hAnsi="Times New Roman" w:cs="Times New Roman"/>
        </w:rPr>
        <w:t xml:space="preserve">. </w:t>
      </w:r>
      <w:r w:rsidR="009A798D">
        <w:rPr>
          <w:rFonts w:ascii="Times New Roman" w:hAnsi="Times New Roman" w:cs="Times New Roman"/>
        </w:rPr>
        <w:t xml:space="preserve">What’s important is that few </w:t>
      </w:r>
      <w:r w:rsidRPr="00FE08DA">
        <w:rPr>
          <w:rFonts w:ascii="Times New Roman" w:hAnsi="Times New Roman" w:cs="Times New Roman"/>
        </w:rPr>
        <w:t>need to read this</w:t>
      </w:r>
      <w:r w:rsidR="009A798D">
        <w:rPr>
          <w:rFonts w:ascii="Times New Roman" w:hAnsi="Times New Roman" w:cs="Times New Roman"/>
        </w:rPr>
        <w:t xml:space="preserve">, but the form doesn’t help thousands of readers decide if it’s pertinent. </w:t>
      </w:r>
    </w:p>
    <w:p w14:paraId="79FBC2E0" w14:textId="75901BCC" w:rsidR="00E2053F" w:rsidRPr="00E2053F" w:rsidRDefault="00E2053F" w:rsidP="00D034A9">
      <w:pPr>
        <w:pStyle w:val="ListParagraph"/>
        <w:numPr>
          <w:ilvl w:val="1"/>
          <w:numId w:val="2"/>
        </w:numPr>
        <w:ind w:left="720" w:hanging="270"/>
        <w:rPr>
          <w:rFonts w:ascii="Times New Roman" w:hAnsi="Times New Roman" w:cs="Times New Roman"/>
        </w:rPr>
      </w:pPr>
      <w:r>
        <w:rPr>
          <w:rFonts w:ascii="Times New Roman" w:hAnsi="Times New Roman" w:cs="Times New Roman"/>
        </w:rPr>
        <w:t xml:space="preserve">The form </w:t>
      </w:r>
      <w:r w:rsidR="00FE08DA">
        <w:rPr>
          <w:rFonts w:ascii="Times New Roman" w:hAnsi="Times New Roman" w:cs="Times New Roman"/>
        </w:rPr>
        <w:t xml:space="preserve">also </w:t>
      </w:r>
      <w:r>
        <w:rPr>
          <w:rFonts w:ascii="Times New Roman" w:hAnsi="Times New Roman" w:cs="Times New Roman"/>
        </w:rPr>
        <w:t xml:space="preserve">doesn’t explain </w:t>
      </w:r>
      <w:r w:rsidR="00FE08DA">
        <w:rPr>
          <w:rFonts w:ascii="Times New Roman" w:hAnsi="Times New Roman" w:cs="Times New Roman"/>
        </w:rPr>
        <w:t>a second attachment</w:t>
      </w:r>
      <w:r w:rsidR="00D034A9">
        <w:rPr>
          <w:rFonts w:ascii="Times New Roman" w:hAnsi="Times New Roman" w:cs="Times New Roman"/>
        </w:rPr>
        <w:t xml:space="preserve"> option</w:t>
      </w:r>
      <w:r w:rsidR="00FE08DA">
        <w:rPr>
          <w:rFonts w:ascii="Times New Roman" w:hAnsi="Times New Roman" w:cs="Times New Roman"/>
        </w:rPr>
        <w:t>, labelled</w:t>
      </w:r>
      <w:r>
        <w:rPr>
          <w:rFonts w:ascii="Times New Roman" w:hAnsi="Times New Roman" w:cs="Times New Roman"/>
        </w:rPr>
        <w:t xml:space="preserve"> </w:t>
      </w:r>
      <w:r w:rsidRPr="00FE08DA">
        <w:rPr>
          <w:rFonts w:ascii="Times New Roman" w:hAnsi="Times New Roman" w:cs="Times New Roman"/>
          <w:b/>
          <w:bCs/>
        </w:rPr>
        <w:t>“consent</w:t>
      </w:r>
      <w:r w:rsidR="00FE08DA" w:rsidRPr="00FE08DA">
        <w:rPr>
          <w:rFonts w:ascii="Times New Roman" w:hAnsi="Times New Roman" w:cs="Times New Roman"/>
          <w:b/>
          <w:bCs/>
        </w:rPr>
        <w:t>.</w:t>
      </w:r>
      <w:r w:rsidRPr="00FE08DA">
        <w:rPr>
          <w:rFonts w:ascii="Times New Roman" w:hAnsi="Times New Roman" w:cs="Times New Roman"/>
          <w:b/>
          <w:bCs/>
        </w:rPr>
        <w:t>”</w:t>
      </w:r>
      <w:r w:rsidR="00FE08DA">
        <w:rPr>
          <w:rFonts w:ascii="Times New Roman" w:hAnsi="Times New Roman" w:cs="Times New Roman"/>
        </w:rPr>
        <w:t xml:space="preserve"> </w:t>
      </w:r>
      <w:r w:rsidR="009A798D">
        <w:rPr>
          <w:rFonts w:ascii="Times New Roman" w:hAnsi="Times New Roman" w:cs="Times New Roman"/>
        </w:rPr>
        <w:t xml:space="preserve">Again, thousands of readers ask, </w:t>
      </w:r>
      <w:r w:rsidR="00FE08DA">
        <w:rPr>
          <w:rFonts w:ascii="Times New Roman" w:hAnsi="Times New Roman" w:cs="Times New Roman"/>
        </w:rPr>
        <w:t>Who needs to consent, to what? We suspect, a</w:t>
      </w:r>
      <w:r w:rsidR="009A798D">
        <w:rPr>
          <w:rFonts w:ascii="Times New Roman" w:hAnsi="Times New Roman" w:cs="Times New Roman"/>
        </w:rPr>
        <w:t xml:space="preserve">lso </w:t>
      </w:r>
      <w:r w:rsidR="00FE08DA">
        <w:rPr>
          <w:rFonts w:ascii="Times New Roman" w:hAnsi="Times New Roman" w:cs="Times New Roman"/>
        </w:rPr>
        <w:t xml:space="preserve">by analogy to </w:t>
      </w:r>
      <w:r w:rsidR="009A798D">
        <w:rPr>
          <w:rFonts w:ascii="Times New Roman" w:hAnsi="Times New Roman" w:cs="Times New Roman"/>
        </w:rPr>
        <w:t xml:space="preserve">specifics seen in </w:t>
      </w:r>
      <w:r w:rsidR="00FE08DA">
        <w:rPr>
          <w:rFonts w:ascii="Times New Roman" w:hAnsi="Times New Roman" w:cs="Times New Roman"/>
        </w:rPr>
        <w:t xml:space="preserve">the federal system, it’s for </w:t>
      </w:r>
      <w:r>
        <w:rPr>
          <w:rFonts w:ascii="Times New Roman" w:hAnsi="Times New Roman" w:cs="Times New Roman"/>
        </w:rPr>
        <w:t xml:space="preserve">those requesting records about </w:t>
      </w:r>
      <w:r w:rsidR="00FE08DA">
        <w:rPr>
          <w:rFonts w:ascii="Times New Roman" w:hAnsi="Times New Roman" w:cs="Times New Roman"/>
        </w:rPr>
        <w:t xml:space="preserve">someone else who consents to their release, </w:t>
      </w:r>
      <w:r w:rsidR="00632B98">
        <w:rPr>
          <w:rFonts w:ascii="Times New Roman" w:hAnsi="Times New Roman" w:cs="Times New Roman"/>
        </w:rPr>
        <w:t>to</w:t>
      </w:r>
      <w:r>
        <w:rPr>
          <w:rFonts w:ascii="Times New Roman" w:hAnsi="Times New Roman" w:cs="Times New Roman"/>
        </w:rPr>
        <w:t xml:space="preserve"> show that no privacy exemption needs to be asserted to protect that person. </w:t>
      </w:r>
      <w:r w:rsidR="00FE08DA">
        <w:rPr>
          <w:rFonts w:ascii="Times New Roman" w:hAnsi="Times New Roman" w:cs="Times New Roman"/>
        </w:rPr>
        <w:t>The same DOJ form handles both situations.</w:t>
      </w:r>
      <w:r w:rsidR="009A798D">
        <w:rPr>
          <w:rFonts w:ascii="Times New Roman" w:hAnsi="Times New Roman" w:cs="Times New Roman"/>
        </w:rPr>
        <w:t xml:space="preserve"> </w:t>
      </w:r>
    </w:p>
    <w:p w14:paraId="53B38C37" w14:textId="79C41D41" w:rsidR="007A5E2C" w:rsidRDefault="00FE08DA" w:rsidP="00D034A9">
      <w:pPr>
        <w:pStyle w:val="ListParagraph"/>
        <w:numPr>
          <w:ilvl w:val="1"/>
          <w:numId w:val="2"/>
        </w:numPr>
        <w:ind w:left="720" w:hanging="270"/>
        <w:rPr>
          <w:rFonts w:ascii="Times New Roman" w:hAnsi="Times New Roman" w:cs="Times New Roman"/>
        </w:rPr>
      </w:pPr>
      <w:r>
        <w:rPr>
          <w:rFonts w:ascii="Times New Roman" w:hAnsi="Times New Roman" w:cs="Times New Roman"/>
        </w:rPr>
        <w:t xml:space="preserve">The form has </w:t>
      </w:r>
      <w:r w:rsidR="002A0172">
        <w:rPr>
          <w:rFonts w:ascii="Times New Roman" w:hAnsi="Times New Roman" w:cs="Times New Roman"/>
        </w:rPr>
        <w:t xml:space="preserve">special </w:t>
      </w:r>
      <w:r w:rsidR="00057208">
        <w:rPr>
          <w:rFonts w:ascii="Times New Roman" w:hAnsi="Times New Roman" w:cs="Times New Roman"/>
        </w:rPr>
        <w:t>advice</w:t>
      </w:r>
      <w:r w:rsidR="002A0172">
        <w:rPr>
          <w:rFonts w:ascii="Times New Roman" w:hAnsi="Times New Roman" w:cs="Times New Roman"/>
        </w:rPr>
        <w:t xml:space="preserve"> </w:t>
      </w:r>
      <w:r>
        <w:rPr>
          <w:rFonts w:ascii="Times New Roman" w:hAnsi="Times New Roman" w:cs="Times New Roman"/>
        </w:rPr>
        <w:t xml:space="preserve">for </w:t>
      </w:r>
      <w:r w:rsidRPr="00FE08DA">
        <w:rPr>
          <w:rFonts w:ascii="Times New Roman" w:hAnsi="Times New Roman" w:cs="Times New Roman"/>
          <w:b/>
          <w:bCs/>
        </w:rPr>
        <w:t xml:space="preserve">requests to the D.C. </w:t>
      </w:r>
      <w:r w:rsidR="002A0172" w:rsidRPr="00FE08DA">
        <w:rPr>
          <w:rFonts w:ascii="Times New Roman" w:hAnsi="Times New Roman" w:cs="Times New Roman"/>
          <w:b/>
          <w:bCs/>
        </w:rPr>
        <w:t>O</w:t>
      </w:r>
      <w:r w:rsidR="00AD3B18" w:rsidRPr="00FE08DA">
        <w:rPr>
          <w:rFonts w:ascii="Times New Roman" w:hAnsi="Times New Roman" w:cs="Times New Roman"/>
          <w:b/>
          <w:bCs/>
        </w:rPr>
        <w:t>ffice of Inspector General</w:t>
      </w:r>
      <w:r w:rsidR="00AD3B18">
        <w:rPr>
          <w:rFonts w:ascii="Times New Roman" w:hAnsi="Times New Roman" w:cs="Times New Roman"/>
        </w:rPr>
        <w:t xml:space="preserve"> </w:t>
      </w:r>
      <w:r>
        <w:rPr>
          <w:rFonts w:ascii="Times New Roman" w:hAnsi="Times New Roman" w:cs="Times New Roman"/>
        </w:rPr>
        <w:t xml:space="preserve">that </w:t>
      </w:r>
      <w:r w:rsidR="002A0172">
        <w:rPr>
          <w:rFonts w:ascii="Times New Roman" w:hAnsi="Times New Roman" w:cs="Times New Roman"/>
        </w:rPr>
        <w:t>is especially distracting</w:t>
      </w:r>
      <w:r w:rsidR="00AD3B18">
        <w:rPr>
          <w:rFonts w:ascii="Times New Roman" w:hAnsi="Times New Roman" w:cs="Times New Roman"/>
        </w:rPr>
        <w:t>. The</w:t>
      </w:r>
      <w:r w:rsidR="00CD63E2" w:rsidRPr="002A0172">
        <w:rPr>
          <w:rFonts w:ascii="Times New Roman" w:hAnsi="Times New Roman" w:cs="Times New Roman"/>
        </w:rPr>
        <w:t xml:space="preserve"> </w:t>
      </w:r>
      <w:r w:rsidR="009A798D">
        <w:rPr>
          <w:rFonts w:ascii="Times New Roman" w:hAnsi="Times New Roman" w:cs="Times New Roman"/>
        </w:rPr>
        <w:t xml:space="preserve">D.C. </w:t>
      </w:r>
      <w:r w:rsidR="00CD63E2" w:rsidRPr="002A0172">
        <w:rPr>
          <w:rFonts w:ascii="Times New Roman" w:hAnsi="Times New Roman" w:cs="Times New Roman"/>
        </w:rPr>
        <w:t>OIG receive</w:t>
      </w:r>
      <w:r w:rsidR="002A0172" w:rsidRPr="002A0172">
        <w:rPr>
          <w:rFonts w:ascii="Times New Roman" w:hAnsi="Times New Roman" w:cs="Times New Roman"/>
        </w:rPr>
        <w:t xml:space="preserve">d 34 requests last year but </w:t>
      </w:r>
      <w:r w:rsidR="00057208" w:rsidRPr="002A0172">
        <w:rPr>
          <w:rFonts w:ascii="Times New Roman" w:hAnsi="Times New Roman" w:cs="Times New Roman"/>
        </w:rPr>
        <w:t>instructions</w:t>
      </w:r>
      <w:r w:rsidR="002A0172" w:rsidRPr="002A0172">
        <w:rPr>
          <w:rFonts w:ascii="Times New Roman" w:hAnsi="Times New Roman" w:cs="Times New Roman"/>
        </w:rPr>
        <w:t xml:space="preserve"> about those c</w:t>
      </w:r>
      <w:r w:rsidR="002A0172">
        <w:rPr>
          <w:rFonts w:ascii="Times New Roman" w:hAnsi="Times New Roman" w:cs="Times New Roman"/>
        </w:rPr>
        <w:t xml:space="preserve">lutter </w:t>
      </w:r>
      <w:r w:rsidR="00AD3B18">
        <w:rPr>
          <w:rFonts w:ascii="Times New Roman" w:hAnsi="Times New Roman" w:cs="Times New Roman"/>
        </w:rPr>
        <w:t xml:space="preserve">the very start of </w:t>
      </w:r>
      <w:r w:rsidR="002A0172" w:rsidRPr="002A0172">
        <w:rPr>
          <w:rFonts w:ascii="Times New Roman" w:hAnsi="Times New Roman" w:cs="Times New Roman"/>
        </w:rPr>
        <w:t xml:space="preserve">a </w:t>
      </w:r>
      <w:r w:rsidR="00057208" w:rsidRPr="002A0172">
        <w:rPr>
          <w:rFonts w:ascii="Times New Roman" w:hAnsi="Times New Roman" w:cs="Times New Roman"/>
        </w:rPr>
        <w:t>form</w:t>
      </w:r>
      <w:r w:rsidR="002A0172" w:rsidRPr="002A0172">
        <w:rPr>
          <w:rFonts w:ascii="Times New Roman" w:hAnsi="Times New Roman" w:cs="Times New Roman"/>
        </w:rPr>
        <w:t xml:space="preserve"> used by </w:t>
      </w:r>
      <w:r w:rsidR="009A798D">
        <w:rPr>
          <w:rFonts w:ascii="Times New Roman" w:hAnsi="Times New Roman" w:cs="Times New Roman"/>
        </w:rPr>
        <w:t>everyone</w:t>
      </w:r>
      <w:r w:rsidR="009E786F">
        <w:rPr>
          <w:rFonts w:ascii="Times New Roman" w:hAnsi="Times New Roman" w:cs="Times New Roman"/>
        </w:rPr>
        <w:t>—#2 under IMPORTANT and lettered in red ink.</w:t>
      </w:r>
      <w:r w:rsidR="002A0172" w:rsidRPr="002A0172">
        <w:rPr>
          <w:rFonts w:ascii="Times New Roman" w:hAnsi="Times New Roman" w:cs="Times New Roman"/>
        </w:rPr>
        <w:t xml:space="preserve"> </w:t>
      </w:r>
    </w:p>
    <w:p w14:paraId="1D66A15E" w14:textId="796CCBFB" w:rsidR="00A52149" w:rsidRDefault="00A52149" w:rsidP="00A52149">
      <w:pPr>
        <w:pStyle w:val="ListParagraph"/>
        <w:ind w:left="450"/>
        <w:rPr>
          <w:rFonts w:ascii="Times New Roman" w:hAnsi="Times New Roman" w:cs="Times New Roman"/>
        </w:rPr>
      </w:pPr>
    </w:p>
    <w:p w14:paraId="70187E1D" w14:textId="11B0D642" w:rsidR="009A798D" w:rsidRDefault="00EF2857" w:rsidP="009A798D">
      <w:pPr>
        <w:pStyle w:val="ListParagraph"/>
        <w:numPr>
          <w:ilvl w:val="0"/>
          <w:numId w:val="2"/>
        </w:numPr>
        <w:ind w:left="0" w:firstLine="450"/>
        <w:rPr>
          <w:rFonts w:ascii="Times New Roman" w:hAnsi="Times New Roman" w:cs="Times New Roman"/>
        </w:rPr>
      </w:pPr>
      <w:r w:rsidRPr="0007361B">
        <w:rPr>
          <w:rFonts w:ascii="Times New Roman" w:hAnsi="Times New Roman" w:cs="Times New Roman"/>
          <w:b/>
          <w:bCs/>
        </w:rPr>
        <w:t>Legally significant aspects are hidden</w:t>
      </w:r>
      <w:r w:rsidRPr="0007361B">
        <w:rPr>
          <w:rFonts w:ascii="Times New Roman" w:hAnsi="Times New Roman" w:cs="Times New Roman"/>
        </w:rPr>
        <w:t xml:space="preserve">. The D.C. Attorney General has recently taken the position in litigation that a plaintiff lacked standing to sue for denial of records because of confusion whether the requester was an individual or organization requesting “on behalf of” an individual. </w:t>
      </w:r>
      <w:r w:rsidR="00BA025E">
        <w:rPr>
          <w:rFonts w:ascii="Times New Roman" w:hAnsi="Times New Roman" w:cs="Times New Roman"/>
        </w:rPr>
        <w:t xml:space="preserve">Nothing on the form suggests when a requester must provide details like this. </w:t>
      </w:r>
      <w:r w:rsidR="004532A8">
        <w:rPr>
          <w:rFonts w:ascii="Times New Roman" w:hAnsi="Times New Roman" w:cs="Times New Roman"/>
        </w:rPr>
        <w:t>Apparently,</w:t>
      </w:r>
      <w:r w:rsidR="00BA025E">
        <w:rPr>
          <w:rFonts w:ascii="Times New Roman" w:hAnsi="Times New Roman" w:cs="Times New Roman"/>
        </w:rPr>
        <w:t xml:space="preserve"> the software flags in internal displays those requests “on behalf.” But how that is known reliably without inquiry is obscure</w:t>
      </w:r>
      <w:r w:rsidRPr="0007361B">
        <w:rPr>
          <w:rFonts w:ascii="Times New Roman" w:hAnsi="Times New Roman" w:cs="Times New Roman"/>
        </w:rPr>
        <w:t>. The court has passed over the OAG contention and perhaps will never address it.</w:t>
      </w:r>
      <w:r w:rsidR="00E16A0E" w:rsidRPr="0007361B">
        <w:rPr>
          <w:rFonts w:ascii="Times New Roman" w:hAnsi="Times New Roman" w:cs="Times New Roman"/>
        </w:rPr>
        <w:t xml:space="preserve"> But this must be clarified for the future.</w:t>
      </w:r>
      <w:r w:rsidR="009A798D">
        <w:rPr>
          <w:rStyle w:val="FootnoteReference"/>
          <w:rFonts w:ascii="Times New Roman" w:hAnsi="Times New Roman" w:cs="Times New Roman"/>
        </w:rPr>
        <w:footnoteReference w:id="6"/>
      </w:r>
    </w:p>
    <w:p w14:paraId="59DB3E5B" w14:textId="082E379F" w:rsidR="00D034A9" w:rsidRPr="0007361B" w:rsidRDefault="0007361B" w:rsidP="009A798D">
      <w:pPr>
        <w:pStyle w:val="ListParagraph"/>
        <w:ind w:left="450"/>
        <w:rPr>
          <w:rFonts w:ascii="Times New Roman" w:hAnsi="Times New Roman" w:cs="Times New Roman"/>
        </w:rPr>
      </w:pPr>
      <w:r w:rsidRPr="0007361B">
        <w:rPr>
          <w:rFonts w:ascii="Times New Roman" w:hAnsi="Times New Roman" w:cs="Times New Roman"/>
        </w:rPr>
        <w:t xml:space="preserve">  </w:t>
      </w:r>
    </w:p>
    <w:p w14:paraId="0F875310" w14:textId="77777777" w:rsidR="00D034A9" w:rsidRDefault="007A5E2C" w:rsidP="001B30E3">
      <w:pPr>
        <w:pStyle w:val="ListParagraph"/>
        <w:numPr>
          <w:ilvl w:val="0"/>
          <w:numId w:val="5"/>
        </w:numPr>
        <w:ind w:left="630" w:hanging="630"/>
        <w:rPr>
          <w:rFonts w:ascii="Times New Roman" w:hAnsi="Times New Roman" w:cs="Times New Roman"/>
        </w:rPr>
      </w:pPr>
      <w:r w:rsidRPr="007A5E2C">
        <w:rPr>
          <w:rFonts w:ascii="Times New Roman" w:hAnsi="Times New Roman" w:cs="Times New Roman"/>
          <w:b/>
          <w:bCs/>
          <w:u w:val="single"/>
        </w:rPr>
        <w:t>Status i</w:t>
      </w:r>
      <w:r w:rsidR="009D6435" w:rsidRPr="007A5E2C">
        <w:rPr>
          <w:rFonts w:ascii="Times New Roman" w:hAnsi="Times New Roman" w:cs="Times New Roman"/>
          <w:b/>
          <w:bCs/>
          <w:u w:val="single"/>
        </w:rPr>
        <w:t xml:space="preserve">nformation </w:t>
      </w:r>
      <w:r w:rsidR="00057208" w:rsidRPr="007A5E2C">
        <w:rPr>
          <w:rFonts w:ascii="Times New Roman" w:hAnsi="Times New Roman" w:cs="Times New Roman"/>
          <w:b/>
          <w:bCs/>
          <w:u w:val="single"/>
        </w:rPr>
        <w:t>provided</w:t>
      </w:r>
      <w:r w:rsidR="009D6435" w:rsidRPr="007A5E2C">
        <w:rPr>
          <w:rFonts w:ascii="Times New Roman" w:hAnsi="Times New Roman" w:cs="Times New Roman"/>
          <w:b/>
          <w:bCs/>
          <w:u w:val="single"/>
        </w:rPr>
        <w:t xml:space="preserve"> is </w:t>
      </w:r>
      <w:r w:rsidR="00057208" w:rsidRPr="007A5E2C">
        <w:rPr>
          <w:rFonts w:ascii="Times New Roman" w:hAnsi="Times New Roman" w:cs="Times New Roman"/>
          <w:b/>
          <w:bCs/>
          <w:u w:val="single"/>
        </w:rPr>
        <w:t>unhelpful</w:t>
      </w:r>
      <w:r w:rsidR="009D6435" w:rsidRPr="007A5E2C">
        <w:rPr>
          <w:rFonts w:ascii="Times New Roman" w:hAnsi="Times New Roman" w:cs="Times New Roman"/>
        </w:rPr>
        <w:t xml:space="preserve">. </w:t>
      </w:r>
    </w:p>
    <w:p w14:paraId="0212BE93" w14:textId="77777777" w:rsidR="001B30E3" w:rsidRDefault="001B30E3" w:rsidP="001B30E3">
      <w:pPr>
        <w:pStyle w:val="ListParagraph"/>
        <w:ind w:left="540"/>
        <w:rPr>
          <w:rFonts w:ascii="Times New Roman" w:hAnsi="Times New Roman" w:cs="Times New Roman"/>
        </w:rPr>
      </w:pPr>
    </w:p>
    <w:p w14:paraId="5B96039C" w14:textId="12156ED9" w:rsidR="009E786F" w:rsidRDefault="007A5E2C" w:rsidP="001B30E3">
      <w:pPr>
        <w:pStyle w:val="ListParagraph"/>
        <w:ind w:left="0" w:firstLine="630"/>
        <w:rPr>
          <w:rFonts w:ascii="Times New Roman" w:hAnsi="Times New Roman" w:cs="Times New Roman"/>
        </w:rPr>
      </w:pPr>
      <w:r w:rsidRPr="007A5E2C">
        <w:rPr>
          <w:rFonts w:ascii="Times New Roman" w:hAnsi="Times New Roman" w:cs="Times New Roman"/>
        </w:rPr>
        <w:t xml:space="preserve">Another use </w:t>
      </w:r>
      <w:r w:rsidR="00A52149">
        <w:rPr>
          <w:rFonts w:ascii="Times New Roman" w:hAnsi="Times New Roman" w:cs="Times New Roman"/>
        </w:rPr>
        <w:t xml:space="preserve">of the portal is </w:t>
      </w:r>
      <w:r w:rsidR="00BA025E">
        <w:rPr>
          <w:rFonts w:ascii="Times New Roman" w:hAnsi="Times New Roman" w:cs="Times New Roman"/>
        </w:rPr>
        <w:t>for</w:t>
      </w:r>
      <w:r w:rsidRPr="007A5E2C">
        <w:rPr>
          <w:rFonts w:ascii="Times New Roman" w:hAnsi="Times New Roman" w:cs="Times New Roman"/>
        </w:rPr>
        <w:t xml:space="preserve"> </w:t>
      </w:r>
      <w:r w:rsidR="00BA025E">
        <w:rPr>
          <w:rFonts w:ascii="Times New Roman" w:hAnsi="Times New Roman" w:cs="Times New Roman"/>
        </w:rPr>
        <w:t>communication with</w:t>
      </w:r>
      <w:r w:rsidRPr="007A5E2C">
        <w:rPr>
          <w:rFonts w:ascii="Times New Roman" w:hAnsi="Times New Roman" w:cs="Times New Roman"/>
        </w:rPr>
        <w:t xml:space="preserve"> the requester</w:t>
      </w:r>
      <w:r w:rsidR="00C36FC7">
        <w:rPr>
          <w:rFonts w:ascii="Times New Roman" w:hAnsi="Times New Roman" w:cs="Times New Roman"/>
        </w:rPr>
        <w:t xml:space="preserve">, but unfortunately that function </w:t>
      </w:r>
      <w:r w:rsidR="00BA025E">
        <w:rPr>
          <w:rFonts w:ascii="Times New Roman" w:hAnsi="Times New Roman" w:cs="Times New Roman"/>
        </w:rPr>
        <w:t xml:space="preserve">gives little useful information. After submission a user can </w:t>
      </w:r>
      <w:r w:rsidR="00C36FC7" w:rsidRPr="007A5E2C">
        <w:rPr>
          <w:rFonts w:ascii="Times New Roman" w:hAnsi="Times New Roman" w:cs="Times New Roman"/>
        </w:rPr>
        <w:t xml:space="preserve">“Request status” </w:t>
      </w:r>
      <w:r w:rsidR="00BA025E">
        <w:rPr>
          <w:rFonts w:ascii="Times New Roman" w:hAnsi="Times New Roman" w:cs="Times New Roman"/>
        </w:rPr>
        <w:t>which displays seven</w:t>
      </w:r>
      <w:r w:rsidR="009D6435" w:rsidRPr="007A5E2C">
        <w:rPr>
          <w:rFonts w:ascii="Times New Roman" w:hAnsi="Times New Roman" w:cs="Times New Roman"/>
        </w:rPr>
        <w:t xml:space="preserve"> </w:t>
      </w:r>
      <w:r w:rsidR="001B30E3">
        <w:rPr>
          <w:rFonts w:ascii="Times New Roman" w:hAnsi="Times New Roman" w:cs="Times New Roman"/>
        </w:rPr>
        <w:t>“request details</w:t>
      </w:r>
      <w:r w:rsidR="00BA025E">
        <w:rPr>
          <w:rFonts w:ascii="Times New Roman" w:hAnsi="Times New Roman" w:cs="Times New Roman"/>
        </w:rPr>
        <w:t>.” Three are old news, req</w:t>
      </w:r>
      <w:r w:rsidR="004608B7">
        <w:rPr>
          <w:rFonts w:ascii="Times New Roman" w:hAnsi="Times New Roman" w:cs="Times New Roman"/>
        </w:rPr>
        <w:t xml:space="preserve">uest number, </w:t>
      </w:r>
      <w:r w:rsidR="00632B98">
        <w:rPr>
          <w:rFonts w:ascii="Times New Roman" w:hAnsi="Times New Roman" w:cs="Times New Roman"/>
        </w:rPr>
        <w:t>description,</w:t>
      </w:r>
      <w:r w:rsidR="004608B7">
        <w:rPr>
          <w:rFonts w:ascii="Times New Roman" w:hAnsi="Times New Roman" w:cs="Times New Roman"/>
        </w:rPr>
        <w:t xml:space="preserve"> and receipt date</w:t>
      </w:r>
      <w:r w:rsidR="00BA025E">
        <w:rPr>
          <w:rFonts w:ascii="Times New Roman" w:hAnsi="Times New Roman" w:cs="Times New Roman"/>
        </w:rPr>
        <w:t>. Two more we have no experience with, “</w:t>
      </w:r>
      <w:r w:rsidR="00AA7DD0">
        <w:rPr>
          <w:rFonts w:ascii="Times New Roman" w:hAnsi="Times New Roman" w:cs="Times New Roman"/>
        </w:rPr>
        <w:t>fee owed</w:t>
      </w:r>
      <w:r w:rsidR="00BA025E">
        <w:rPr>
          <w:rFonts w:ascii="Times New Roman" w:hAnsi="Times New Roman" w:cs="Times New Roman"/>
        </w:rPr>
        <w:t>”</w:t>
      </w:r>
      <w:r w:rsidR="00AA7DD0">
        <w:rPr>
          <w:rFonts w:ascii="Times New Roman" w:hAnsi="Times New Roman" w:cs="Times New Roman"/>
        </w:rPr>
        <w:t xml:space="preserve"> and </w:t>
      </w:r>
      <w:r w:rsidR="00BA025E">
        <w:rPr>
          <w:rFonts w:ascii="Times New Roman" w:hAnsi="Times New Roman" w:cs="Times New Roman"/>
        </w:rPr>
        <w:t>“</w:t>
      </w:r>
      <w:r w:rsidR="00AA7DD0">
        <w:rPr>
          <w:rFonts w:ascii="Times New Roman" w:hAnsi="Times New Roman" w:cs="Times New Roman"/>
        </w:rPr>
        <w:t>download</w:t>
      </w:r>
      <w:r w:rsidR="00BA025E">
        <w:rPr>
          <w:rFonts w:ascii="Times New Roman" w:hAnsi="Times New Roman" w:cs="Times New Roman"/>
        </w:rPr>
        <w:t>.” O</w:t>
      </w:r>
      <w:r w:rsidR="00AA7DD0">
        <w:rPr>
          <w:rFonts w:ascii="Times New Roman" w:hAnsi="Times New Roman" w:cs="Times New Roman"/>
        </w:rPr>
        <w:t xml:space="preserve">ur contact is chiefly with public interest requesters who are </w:t>
      </w:r>
      <w:r w:rsidR="001B30E3">
        <w:rPr>
          <w:rFonts w:ascii="Times New Roman" w:hAnsi="Times New Roman" w:cs="Times New Roman"/>
        </w:rPr>
        <w:t xml:space="preserve">usually </w:t>
      </w:r>
      <w:r w:rsidR="00AA7DD0">
        <w:rPr>
          <w:rFonts w:ascii="Times New Roman" w:hAnsi="Times New Roman" w:cs="Times New Roman"/>
        </w:rPr>
        <w:t xml:space="preserve">granted fee waivers, and agencies </w:t>
      </w:r>
      <w:r w:rsidR="009E786F">
        <w:rPr>
          <w:rFonts w:ascii="Times New Roman" w:hAnsi="Times New Roman" w:cs="Times New Roman"/>
        </w:rPr>
        <w:t xml:space="preserve">mostly </w:t>
      </w:r>
      <w:r w:rsidR="00AA7DD0">
        <w:rPr>
          <w:rFonts w:ascii="Times New Roman" w:hAnsi="Times New Roman" w:cs="Times New Roman"/>
        </w:rPr>
        <w:t xml:space="preserve">download records </w:t>
      </w:r>
      <w:r w:rsidR="009E786F">
        <w:rPr>
          <w:rFonts w:ascii="Times New Roman" w:hAnsi="Times New Roman" w:cs="Times New Roman"/>
        </w:rPr>
        <w:t>directly</w:t>
      </w:r>
      <w:r w:rsidR="00AA7DD0">
        <w:rPr>
          <w:rFonts w:ascii="Times New Roman" w:hAnsi="Times New Roman" w:cs="Times New Roman"/>
        </w:rPr>
        <w:t xml:space="preserve"> </w:t>
      </w:r>
      <w:r w:rsidR="001B30E3">
        <w:rPr>
          <w:rFonts w:ascii="Times New Roman" w:hAnsi="Times New Roman" w:cs="Times New Roman"/>
        </w:rPr>
        <w:t xml:space="preserve">without using the </w:t>
      </w:r>
      <w:r w:rsidR="00AA7DD0">
        <w:rPr>
          <w:rFonts w:ascii="Times New Roman" w:hAnsi="Times New Roman" w:cs="Times New Roman"/>
        </w:rPr>
        <w:t xml:space="preserve">portal. </w:t>
      </w:r>
      <w:r w:rsidR="004608B7">
        <w:rPr>
          <w:rFonts w:ascii="Times New Roman" w:hAnsi="Times New Roman" w:cs="Times New Roman"/>
        </w:rPr>
        <w:t>T</w:t>
      </w:r>
      <w:r w:rsidR="00AA7DD0">
        <w:rPr>
          <w:rFonts w:ascii="Times New Roman" w:hAnsi="Times New Roman" w:cs="Times New Roman"/>
        </w:rPr>
        <w:t>he remaining t</w:t>
      </w:r>
      <w:r w:rsidR="004608B7">
        <w:rPr>
          <w:rFonts w:ascii="Times New Roman" w:hAnsi="Times New Roman" w:cs="Times New Roman"/>
        </w:rPr>
        <w:t xml:space="preserve">wo </w:t>
      </w:r>
      <w:r w:rsidR="00AA7DD0">
        <w:rPr>
          <w:rFonts w:ascii="Times New Roman" w:hAnsi="Times New Roman" w:cs="Times New Roman"/>
        </w:rPr>
        <w:t xml:space="preserve">others </w:t>
      </w:r>
      <w:r w:rsidR="004608B7">
        <w:rPr>
          <w:rFonts w:ascii="Times New Roman" w:hAnsi="Times New Roman" w:cs="Times New Roman"/>
        </w:rPr>
        <w:t xml:space="preserve">are </w:t>
      </w:r>
      <w:r w:rsidR="00BA025E">
        <w:rPr>
          <w:rFonts w:ascii="Times New Roman" w:hAnsi="Times New Roman" w:cs="Times New Roman"/>
        </w:rPr>
        <w:t xml:space="preserve">the source of frustration, at least </w:t>
      </w:r>
      <w:r w:rsidR="001B30E3">
        <w:rPr>
          <w:rFonts w:ascii="Times New Roman" w:hAnsi="Times New Roman" w:cs="Times New Roman"/>
        </w:rPr>
        <w:t>as presently used by agency staff</w:t>
      </w:r>
      <w:r w:rsidR="00171553">
        <w:rPr>
          <w:rFonts w:ascii="Times New Roman" w:hAnsi="Times New Roman" w:cs="Times New Roman"/>
        </w:rPr>
        <w:t>:</w:t>
      </w:r>
      <w:r w:rsidR="00787DD8">
        <w:rPr>
          <w:rFonts w:ascii="Times New Roman" w:hAnsi="Times New Roman" w:cs="Times New Roman"/>
        </w:rPr>
        <w:t xml:space="preserve"> </w:t>
      </w:r>
    </w:p>
    <w:p w14:paraId="36EB9047" w14:textId="77777777" w:rsidR="001B30E3" w:rsidRDefault="001B30E3" w:rsidP="001B30E3">
      <w:pPr>
        <w:pStyle w:val="ListParagraph"/>
        <w:ind w:left="990"/>
        <w:rPr>
          <w:rFonts w:ascii="Times New Roman" w:hAnsi="Times New Roman" w:cs="Times New Roman"/>
        </w:rPr>
      </w:pPr>
    </w:p>
    <w:p w14:paraId="171B03F0" w14:textId="49255F6B" w:rsidR="001B30E3" w:rsidRDefault="001B30E3" w:rsidP="00AA5D94">
      <w:pPr>
        <w:pStyle w:val="ListParagraph"/>
        <w:numPr>
          <w:ilvl w:val="0"/>
          <w:numId w:val="4"/>
        </w:numPr>
        <w:ind w:left="0" w:firstLine="630"/>
        <w:rPr>
          <w:rFonts w:ascii="Times New Roman" w:hAnsi="Times New Roman" w:cs="Times New Roman"/>
        </w:rPr>
      </w:pPr>
      <w:r w:rsidRPr="001B30E3">
        <w:rPr>
          <w:rFonts w:ascii="Times New Roman" w:hAnsi="Times New Roman" w:cs="Times New Roman"/>
          <w:b/>
          <w:bCs/>
        </w:rPr>
        <w:t>“Estimate [sic] delivery date</w:t>
      </w:r>
      <w:r>
        <w:rPr>
          <w:rFonts w:ascii="Times New Roman" w:hAnsi="Times New Roman" w:cs="Times New Roman"/>
          <w:b/>
          <w:bCs/>
        </w:rPr>
        <w:t>.</w:t>
      </w:r>
      <w:r w:rsidRPr="001B30E3">
        <w:rPr>
          <w:rFonts w:ascii="Times New Roman" w:hAnsi="Times New Roman" w:cs="Times New Roman"/>
          <w:b/>
          <w:bCs/>
        </w:rPr>
        <w:t>”</w:t>
      </w:r>
      <w:r>
        <w:rPr>
          <w:rFonts w:ascii="Times New Roman" w:hAnsi="Times New Roman" w:cs="Times New Roman"/>
        </w:rPr>
        <w:t xml:space="preserve">  This is of great interest to requesters. But after initial entry of the 15-day processing deadline it never changes. </w:t>
      </w:r>
    </w:p>
    <w:p w14:paraId="39CA6244" w14:textId="77777777" w:rsidR="00CC532E" w:rsidRDefault="00CC532E" w:rsidP="00CC532E">
      <w:pPr>
        <w:pStyle w:val="ListParagraph"/>
        <w:rPr>
          <w:rFonts w:ascii="Times New Roman" w:hAnsi="Times New Roman" w:cs="Times New Roman"/>
        </w:rPr>
      </w:pPr>
    </w:p>
    <w:p w14:paraId="7673A238" w14:textId="48C3088D" w:rsidR="00CC532E" w:rsidRDefault="00CC532E" w:rsidP="00CC532E">
      <w:pPr>
        <w:pStyle w:val="ListParagraph"/>
        <w:numPr>
          <w:ilvl w:val="0"/>
          <w:numId w:val="4"/>
        </w:numPr>
        <w:ind w:left="0" w:firstLine="630"/>
        <w:rPr>
          <w:rFonts w:ascii="Times New Roman" w:hAnsi="Times New Roman" w:cs="Times New Roman"/>
        </w:rPr>
      </w:pPr>
      <w:r w:rsidRPr="00CC532E">
        <w:rPr>
          <w:rFonts w:ascii="Times New Roman" w:hAnsi="Times New Roman" w:cs="Times New Roman"/>
          <w:b/>
          <w:bCs/>
        </w:rPr>
        <w:lastRenderedPageBreak/>
        <w:t>“Status</w:t>
      </w:r>
      <w:r>
        <w:rPr>
          <w:rFonts w:ascii="Times New Roman" w:hAnsi="Times New Roman" w:cs="Times New Roman"/>
          <w:b/>
          <w:bCs/>
        </w:rPr>
        <w:t>.</w:t>
      </w:r>
      <w:r w:rsidRPr="00CC532E">
        <w:rPr>
          <w:rFonts w:ascii="Times New Roman" w:hAnsi="Times New Roman" w:cs="Times New Roman"/>
          <w:b/>
          <w:bCs/>
        </w:rPr>
        <w:t>”</w:t>
      </w:r>
      <w:r>
        <w:rPr>
          <w:rFonts w:ascii="Times New Roman" w:hAnsi="Times New Roman" w:cs="Times New Roman"/>
        </w:rPr>
        <w:t xml:space="preserve"> </w:t>
      </w:r>
      <w:r w:rsidR="004608B7">
        <w:rPr>
          <w:rFonts w:ascii="Times New Roman" w:hAnsi="Times New Roman" w:cs="Times New Roman"/>
        </w:rPr>
        <w:t>Th</w:t>
      </w:r>
      <w:r>
        <w:rPr>
          <w:rFonts w:ascii="Times New Roman" w:hAnsi="Times New Roman" w:cs="Times New Roman"/>
        </w:rPr>
        <w:t xml:space="preserve">is </w:t>
      </w:r>
      <w:r w:rsidR="004608B7">
        <w:rPr>
          <w:rFonts w:ascii="Times New Roman" w:hAnsi="Times New Roman" w:cs="Times New Roman"/>
        </w:rPr>
        <w:t>colu</w:t>
      </w:r>
      <w:r w:rsidR="00AA7DD0">
        <w:rPr>
          <w:rFonts w:ascii="Times New Roman" w:hAnsi="Times New Roman" w:cs="Times New Roman"/>
        </w:rPr>
        <w:t>mn</w:t>
      </w:r>
      <w:r w:rsidR="004608B7">
        <w:rPr>
          <w:rFonts w:ascii="Times New Roman" w:hAnsi="Times New Roman" w:cs="Times New Roman"/>
        </w:rPr>
        <w:t xml:space="preserve"> </w:t>
      </w:r>
      <w:r w:rsidR="00AA7DD0">
        <w:rPr>
          <w:rFonts w:ascii="Times New Roman" w:hAnsi="Times New Roman" w:cs="Times New Roman"/>
        </w:rPr>
        <w:t xml:space="preserve">likewise displays </w:t>
      </w:r>
      <w:r>
        <w:rPr>
          <w:rFonts w:ascii="Times New Roman" w:hAnsi="Times New Roman" w:cs="Times New Roman"/>
        </w:rPr>
        <w:t xml:space="preserve">unchanged </w:t>
      </w:r>
      <w:r w:rsidR="009E786F">
        <w:rPr>
          <w:rFonts w:ascii="Times New Roman" w:hAnsi="Times New Roman" w:cs="Times New Roman"/>
        </w:rPr>
        <w:t xml:space="preserve">one of a few </w:t>
      </w:r>
      <w:r w:rsidR="00496446">
        <w:rPr>
          <w:rFonts w:ascii="Times New Roman" w:hAnsi="Times New Roman" w:cs="Times New Roman"/>
        </w:rPr>
        <w:t>standard text</w:t>
      </w:r>
      <w:r w:rsidR="009E786F">
        <w:rPr>
          <w:rFonts w:ascii="Times New Roman" w:hAnsi="Times New Roman" w:cs="Times New Roman"/>
        </w:rPr>
        <w:t>s</w:t>
      </w:r>
      <w:r w:rsidR="00496446">
        <w:rPr>
          <w:rFonts w:ascii="Times New Roman" w:hAnsi="Times New Roman" w:cs="Times New Roman"/>
        </w:rPr>
        <w:t xml:space="preserve"> for months (or years).  For example, a Coalition request </w:t>
      </w:r>
      <w:r>
        <w:rPr>
          <w:rFonts w:ascii="Times New Roman" w:hAnsi="Times New Roman" w:cs="Times New Roman"/>
        </w:rPr>
        <w:t xml:space="preserve">submitted </w:t>
      </w:r>
      <w:r w:rsidR="00AA7DD0">
        <w:rPr>
          <w:rFonts w:ascii="Times New Roman" w:hAnsi="Times New Roman" w:cs="Times New Roman"/>
        </w:rPr>
        <w:t xml:space="preserve">in 2019 is today “in progress” </w:t>
      </w:r>
      <w:r w:rsidR="00BA025E">
        <w:rPr>
          <w:rFonts w:ascii="Times New Roman" w:hAnsi="Times New Roman" w:cs="Times New Roman"/>
        </w:rPr>
        <w:t xml:space="preserve">(we do know it’s closed, as we initiated contact when the system never changed). </w:t>
      </w:r>
      <w:r w:rsidR="00AA7DD0">
        <w:rPr>
          <w:rFonts w:ascii="Times New Roman" w:hAnsi="Times New Roman" w:cs="Times New Roman"/>
        </w:rPr>
        <w:t>An</w:t>
      </w:r>
      <w:r>
        <w:rPr>
          <w:rFonts w:ascii="Times New Roman" w:hAnsi="Times New Roman" w:cs="Times New Roman"/>
        </w:rPr>
        <w:t xml:space="preserve">other submitted in March 2021 </w:t>
      </w:r>
      <w:r w:rsidR="00496446">
        <w:rPr>
          <w:rFonts w:ascii="Times New Roman" w:hAnsi="Times New Roman" w:cs="Times New Roman"/>
        </w:rPr>
        <w:t>shows</w:t>
      </w:r>
      <w:r w:rsidR="001E007C">
        <w:rPr>
          <w:rFonts w:ascii="Times New Roman" w:hAnsi="Times New Roman" w:cs="Times New Roman"/>
        </w:rPr>
        <w:t>, f</w:t>
      </w:r>
      <w:r w:rsidR="00BA025E">
        <w:rPr>
          <w:rFonts w:ascii="Times New Roman" w:hAnsi="Times New Roman" w:cs="Times New Roman"/>
        </w:rPr>
        <w:t>ive</w:t>
      </w:r>
      <w:r w:rsidR="001E007C">
        <w:rPr>
          <w:rFonts w:ascii="Times New Roman" w:hAnsi="Times New Roman" w:cs="Times New Roman"/>
        </w:rPr>
        <w:t xml:space="preserve"> months later, that</w:t>
      </w:r>
      <w:r w:rsidR="00496446">
        <w:rPr>
          <w:rFonts w:ascii="Times New Roman" w:hAnsi="Times New Roman" w:cs="Times New Roman"/>
        </w:rPr>
        <w:t xml:space="preserve"> our request is “</w:t>
      </w:r>
      <w:r w:rsidR="001E007C">
        <w:rPr>
          <w:rFonts w:ascii="Times New Roman" w:hAnsi="Times New Roman" w:cs="Times New Roman"/>
        </w:rPr>
        <w:t>received</w:t>
      </w:r>
      <w:r w:rsidR="00496446">
        <w:rPr>
          <w:rFonts w:ascii="Times New Roman" w:hAnsi="Times New Roman" w:cs="Times New Roman"/>
        </w:rPr>
        <w:t xml:space="preserve">” and a delivery date </w:t>
      </w:r>
      <w:r w:rsidR="001E007C">
        <w:rPr>
          <w:rFonts w:ascii="Times New Roman" w:hAnsi="Times New Roman" w:cs="Times New Roman"/>
        </w:rPr>
        <w:t xml:space="preserve">also in March. </w:t>
      </w:r>
      <w:r w:rsidR="00496446">
        <w:rPr>
          <w:rFonts w:ascii="Times New Roman" w:hAnsi="Times New Roman" w:cs="Times New Roman"/>
        </w:rPr>
        <w:t xml:space="preserve">OCTO officials </w:t>
      </w:r>
      <w:r w:rsidR="00BA025E">
        <w:rPr>
          <w:rFonts w:ascii="Times New Roman" w:hAnsi="Times New Roman" w:cs="Times New Roman"/>
        </w:rPr>
        <w:t xml:space="preserve">in 2019 declined to address the way agency staff produced </w:t>
      </w:r>
      <w:r w:rsidR="00AA7DD0">
        <w:rPr>
          <w:rFonts w:ascii="Times New Roman" w:hAnsi="Times New Roman" w:cs="Times New Roman"/>
        </w:rPr>
        <w:t>information</w:t>
      </w:r>
      <w:r w:rsidR="00BA025E">
        <w:rPr>
          <w:rFonts w:ascii="Times New Roman" w:hAnsi="Times New Roman" w:cs="Times New Roman"/>
        </w:rPr>
        <w:t xml:space="preserve"> of no value, calling it</w:t>
      </w:r>
      <w:r w:rsidR="00AA7DD0">
        <w:rPr>
          <w:rFonts w:ascii="Times New Roman" w:hAnsi="Times New Roman" w:cs="Times New Roman"/>
        </w:rPr>
        <w:t xml:space="preserve"> “inherent to </w:t>
      </w:r>
      <w:r w:rsidR="001E007C">
        <w:rPr>
          <w:rFonts w:ascii="Times New Roman" w:hAnsi="Times New Roman" w:cs="Times New Roman"/>
        </w:rPr>
        <w:t xml:space="preserve">[the] </w:t>
      </w:r>
      <w:r w:rsidR="00AA7DD0">
        <w:rPr>
          <w:rFonts w:ascii="Times New Roman" w:hAnsi="Times New Roman" w:cs="Times New Roman"/>
        </w:rPr>
        <w:t>process/system.”</w:t>
      </w:r>
      <w:r w:rsidR="00496446">
        <w:rPr>
          <w:rFonts w:ascii="Times New Roman" w:hAnsi="Times New Roman" w:cs="Times New Roman"/>
        </w:rPr>
        <w:t xml:space="preserve"> </w:t>
      </w:r>
    </w:p>
    <w:p w14:paraId="4D232C90" w14:textId="77777777" w:rsidR="00CC532E" w:rsidRPr="00CC532E" w:rsidRDefault="00CC532E" w:rsidP="00CC532E">
      <w:pPr>
        <w:pStyle w:val="ListParagraph"/>
        <w:rPr>
          <w:rFonts w:ascii="Times New Roman" w:hAnsi="Times New Roman" w:cs="Times New Roman"/>
        </w:rPr>
      </w:pPr>
    </w:p>
    <w:p w14:paraId="61047D92" w14:textId="7253144A" w:rsidR="0088539D" w:rsidRDefault="00171553" w:rsidP="00CC532E">
      <w:pPr>
        <w:pStyle w:val="ListParagraph"/>
        <w:ind w:left="90" w:firstLine="540"/>
        <w:rPr>
          <w:rFonts w:ascii="Times New Roman" w:hAnsi="Times New Roman" w:cs="Times New Roman"/>
        </w:rPr>
      </w:pPr>
      <w:r>
        <w:rPr>
          <w:rFonts w:ascii="Times New Roman" w:hAnsi="Times New Roman" w:cs="Times New Roman"/>
        </w:rPr>
        <w:t xml:space="preserve">The important takeaway for the user is </w:t>
      </w:r>
      <w:r w:rsidR="00632B98">
        <w:rPr>
          <w:rFonts w:ascii="Times New Roman" w:hAnsi="Times New Roman" w:cs="Times New Roman"/>
        </w:rPr>
        <w:t>that</w:t>
      </w:r>
      <w:r>
        <w:rPr>
          <w:rFonts w:ascii="Times New Roman" w:hAnsi="Times New Roman" w:cs="Times New Roman"/>
        </w:rPr>
        <w:t xml:space="preserve"> </w:t>
      </w:r>
      <w:r w:rsidR="001E007C">
        <w:rPr>
          <w:rFonts w:ascii="Times New Roman" w:hAnsi="Times New Roman" w:cs="Times New Roman"/>
        </w:rPr>
        <w:t xml:space="preserve">whatever the cause, </w:t>
      </w:r>
      <w:r w:rsidR="00496446">
        <w:rPr>
          <w:rFonts w:ascii="Times New Roman" w:hAnsi="Times New Roman" w:cs="Times New Roman"/>
        </w:rPr>
        <w:t xml:space="preserve">D.C. government </w:t>
      </w:r>
      <w:r>
        <w:rPr>
          <w:rFonts w:ascii="Times New Roman" w:hAnsi="Times New Roman" w:cs="Times New Roman"/>
        </w:rPr>
        <w:t>appears unable to take in, track and communicate information about a statutory obligation of government via a w</w:t>
      </w:r>
      <w:r w:rsidR="00496446">
        <w:rPr>
          <w:rFonts w:ascii="Times New Roman" w:hAnsi="Times New Roman" w:cs="Times New Roman"/>
        </w:rPr>
        <w:t>ebsite</w:t>
      </w:r>
      <w:r w:rsidR="00CC532E">
        <w:rPr>
          <w:rFonts w:ascii="Times New Roman" w:hAnsi="Times New Roman" w:cs="Times New Roman"/>
        </w:rPr>
        <w:t>—while e-commerce can track a pair of socks.</w:t>
      </w:r>
      <w:r w:rsidR="00496446">
        <w:rPr>
          <w:rFonts w:ascii="Times New Roman" w:hAnsi="Times New Roman" w:cs="Times New Roman"/>
        </w:rPr>
        <w:t xml:space="preserve"> </w:t>
      </w:r>
    </w:p>
    <w:p w14:paraId="6C0BF9FF" w14:textId="77777777" w:rsidR="009E786F" w:rsidRDefault="009E786F" w:rsidP="009E786F">
      <w:pPr>
        <w:pStyle w:val="ListParagraph"/>
        <w:ind w:left="540"/>
        <w:rPr>
          <w:rFonts w:ascii="Times New Roman" w:hAnsi="Times New Roman" w:cs="Times New Roman"/>
        </w:rPr>
      </w:pPr>
    </w:p>
    <w:p w14:paraId="4255FDB4" w14:textId="4D5D7FB8" w:rsidR="00CC532E" w:rsidRDefault="004D6F80" w:rsidP="007A28F9">
      <w:pPr>
        <w:pStyle w:val="ListParagraph"/>
        <w:numPr>
          <w:ilvl w:val="0"/>
          <w:numId w:val="5"/>
        </w:numPr>
        <w:ind w:left="630" w:hanging="630"/>
        <w:rPr>
          <w:rFonts w:ascii="Times New Roman" w:hAnsi="Times New Roman" w:cs="Times New Roman"/>
        </w:rPr>
      </w:pPr>
      <w:r>
        <w:rPr>
          <w:rFonts w:ascii="Times New Roman" w:hAnsi="Times New Roman" w:cs="Times New Roman"/>
          <w:b/>
          <w:bCs/>
          <w:u w:val="single"/>
        </w:rPr>
        <w:t xml:space="preserve">“FOIA Reading Room” </w:t>
      </w:r>
      <w:r w:rsidR="009E786F" w:rsidRPr="009E786F">
        <w:rPr>
          <w:rFonts w:ascii="Times New Roman" w:hAnsi="Times New Roman" w:cs="Times New Roman"/>
          <w:b/>
          <w:bCs/>
          <w:u w:val="single"/>
        </w:rPr>
        <w:t xml:space="preserve">portal feature </w:t>
      </w:r>
      <w:r w:rsidR="00BB07B6">
        <w:rPr>
          <w:rFonts w:ascii="Times New Roman" w:hAnsi="Times New Roman" w:cs="Times New Roman"/>
          <w:b/>
          <w:bCs/>
          <w:u w:val="single"/>
        </w:rPr>
        <w:t xml:space="preserve">sounds good </w:t>
      </w:r>
      <w:r w:rsidR="0083387C">
        <w:rPr>
          <w:rFonts w:ascii="Times New Roman" w:hAnsi="Times New Roman" w:cs="Times New Roman"/>
          <w:b/>
          <w:bCs/>
          <w:u w:val="single"/>
        </w:rPr>
        <w:t xml:space="preserve">but </w:t>
      </w:r>
      <w:r w:rsidR="009E786F" w:rsidRPr="009E786F">
        <w:rPr>
          <w:rFonts w:ascii="Times New Roman" w:hAnsi="Times New Roman" w:cs="Times New Roman"/>
          <w:b/>
          <w:bCs/>
          <w:u w:val="single"/>
        </w:rPr>
        <w:t>deliver</w:t>
      </w:r>
      <w:r>
        <w:rPr>
          <w:rFonts w:ascii="Times New Roman" w:hAnsi="Times New Roman" w:cs="Times New Roman"/>
          <w:b/>
          <w:bCs/>
          <w:u w:val="single"/>
        </w:rPr>
        <w:t>s</w:t>
      </w:r>
      <w:r w:rsidR="009E786F" w:rsidRPr="009E786F">
        <w:rPr>
          <w:rFonts w:ascii="Times New Roman" w:hAnsi="Times New Roman" w:cs="Times New Roman"/>
          <w:b/>
          <w:bCs/>
          <w:u w:val="single"/>
        </w:rPr>
        <w:t xml:space="preserve"> </w:t>
      </w:r>
      <w:r>
        <w:rPr>
          <w:rFonts w:ascii="Times New Roman" w:hAnsi="Times New Roman" w:cs="Times New Roman"/>
          <w:b/>
          <w:bCs/>
          <w:u w:val="single"/>
        </w:rPr>
        <w:t>no</w:t>
      </w:r>
      <w:r w:rsidR="009E786F" w:rsidRPr="009E786F">
        <w:rPr>
          <w:rFonts w:ascii="Times New Roman" w:hAnsi="Times New Roman" w:cs="Times New Roman"/>
          <w:b/>
          <w:bCs/>
          <w:u w:val="single"/>
        </w:rPr>
        <w:t>thing of value</w:t>
      </w:r>
      <w:r w:rsidR="009E786F">
        <w:rPr>
          <w:rFonts w:ascii="Times New Roman" w:hAnsi="Times New Roman" w:cs="Times New Roman"/>
        </w:rPr>
        <w:t xml:space="preserve">.  </w:t>
      </w:r>
    </w:p>
    <w:p w14:paraId="348B92C7" w14:textId="77777777" w:rsidR="00CC532E" w:rsidRDefault="00CC532E" w:rsidP="00CC532E">
      <w:pPr>
        <w:pStyle w:val="ListParagraph"/>
        <w:rPr>
          <w:rFonts w:ascii="Times New Roman" w:hAnsi="Times New Roman" w:cs="Times New Roman"/>
          <w:b/>
          <w:bCs/>
          <w:u w:val="single"/>
        </w:rPr>
      </w:pPr>
    </w:p>
    <w:p w14:paraId="219D75C4" w14:textId="21CCAC3D" w:rsidR="00345C05" w:rsidRDefault="00CC532E" w:rsidP="000629F7">
      <w:pPr>
        <w:pStyle w:val="ListParagraph"/>
        <w:ind w:left="0" w:firstLine="630"/>
        <w:rPr>
          <w:rFonts w:ascii="Times New Roman" w:hAnsi="Times New Roman" w:cs="Times New Roman"/>
        </w:rPr>
      </w:pPr>
      <w:r>
        <w:rPr>
          <w:rFonts w:ascii="Times New Roman" w:hAnsi="Times New Roman" w:cs="Times New Roman"/>
        </w:rPr>
        <w:t xml:space="preserve">A user may see the home page tab “Publically </w:t>
      </w:r>
      <w:r w:rsidR="007A28F9">
        <w:rPr>
          <w:rFonts w:ascii="Times New Roman" w:hAnsi="Times New Roman" w:cs="Times New Roman"/>
        </w:rPr>
        <w:t xml:space="preserve">[sic] </w:t>
      </w:r>
      <w:r>
        <w:rPr>
          <w:rFonts w:ascii="Times New Roman" w:hAnsi="Times New Roman" w:cs="Times New Roman"/>
        </w:rPr>
        <w:t xml:space="preserve">Available Data/Records” and hope that their request is not unique and responsive records are already available.  </w:t>
      </w:r>
      <w:r w:rsidR="007A28F9">
        <w:rPr>
          <w:rFonts w:ascii="Times New Roman" w:hAnsi="Times New Roman" w:cs="Times New Roman"/>
        </w:rPr>
        <w:t>Clicking further on “FOIA Reading Room” gets a page headed “D.C. FOIA Public Access Portal.” It has a list of 80 units of government</w:t>
      </w:r>
      <w:r w:rsidR="000629F7">
        <w:rPr>
          <w:rFonts w:ascii="Times New Roman" w:hAnsi="Times New Roman" w:cs="Times New Roman"/>
        </w:rPr>
        <w:t xml:space="preserve"> with no further explanation</w:t>
      </w:r>
      <w:r w:rsidR="00345C05">
        <w:rPr>
          <w:rFonts w:ascii="Times New Roman" w:hAnsi="Times New Roman" w:cs="Times New Roman"/>
        </w:rPr>
        <w:t xml:space="preserve"> (each is called a “file cabinet”). </w:t>
      </w:r>
      <w:r w:rsidR="000629F7">
        <w:rPr>
          <w:rFonts w:ascii="Times New Roman" w:hAnsi="Times New Roman" w:cs="Times New Roman"/>
        </w:rPr>
        <w:t xml:space="preserve">A button called “Search tips” at the bottom of the page leads to a </w:t>
      </w:r>
      <w:hyperlink r:id="rId18" w:history="1">
        <w:r w:rsidR="000629F7" w:rsidRPr="00AA5D94">
          <w:rPr>
            <w:rStyle w:val="Hyperlink"/>
            <w:rFonts w:ascii="Times New Roman" w:hAnsi="Times New Roman" w:cs="Times New Roman"/>
          </w:rPr>
          <w:t>page</w:t>
        </w:r>
      </w:hyperlink>
      <w:r w:rsidR="000629F7">
        <w:rPr>
          <w:rFonts w:ascii="Times New Roman" w:hAnsi="Times New Roman" w:cs="Times New Roman"/>
        </w:rPr>
        <w:t xml:space="preserve"> with about 1,000 words</w:t>
      </w:r>
      <w:r w:rsidR="00345C05">
        <w:rPr>
          <w:rFonts w:ascii="Times New Roman" w:hAnsi="Times New Roman" w:cs="Times New Roman"/>
        </w:rPr>
        <w:t xml:space="preserve"> in a very small font</w:t>
      </w:r>
      <w:r w:rsidR="000629F7">
        <w:rPr>
          <w:rFonts w:ascii="Times New Roman" w:hAnsi="Times New Roman" w:cs="Times New Roman"/>
        </w:rPr>
        <w:t xml:space="preserve"> (written at a college reading level), on </w:t>
      </w:r>
      <w:r w:rsidR="00345C05">
        <w:rPr>
          <w:rFonts w:ascii="Times New Roman" w:hAnsi="Times New Roman" w:cs="Times New Roman"/>
        </w:rPr>
        <w:t xml:space="preserve">contents and </w:t>
      </w:r>
      <w:r w:rsidR="000629F7">
        <w:rPr>
          <w:rFonts w:ascii="Times New Roman" w:hAnsi="Times New Roman" w:cs="Times New Roman"/>
        </w:rPr>
        <w:t xml:space="preserve">how to search. </w:t>
      </w:r>
      <w:r w:rsidR="0090211A">
        <w:rPr>
          <w:rFonts w:ascii="Times New Roman" w:hAnsi="Times New Roman" w:cs="Times New Roman"/>
        </w:rPr>
        <w:t xml:space="preserve">(Among many perverse design features: user must first uncheck boxes next to all unwanted agencies among the </w:t>
      </w:r>
      <w:r w:rsidR="00632B98">
        <w:rPr>
          <w:rFonts w:ascii="Times New Roman" w:hAnsi="Times New Roman" w:cs="Times New Roman"/>
        </w:rPr>
        <w:t>80 and</w:t>
      </w:r>
      <w:r w:rsidR="0090211A">
        <w:rPr>
          <w:rFonts w:ascii="Times New Roman" w:hAnsi="Times New Roman" w:cs="Times New Roman"/>
        </w:rPr>
        <w:t xml:space="preserve"> </w:t>
      </w:r>
      <w:r w:rsidR="00732084">
        <w:rPr>
          <w:rFonts w:ascii="Times New Roman" w:hAnsi="Times New Roman" w:cs="Times New Roman"/>
        </w:rPr>
        <w:t xml:space="preserve">leave a </w:t>
      </w:r>
      <w:r w:rsidR="0090211A">
        <w:rPr>
          <w:rFonts w:ascii="Times New Roman" w:hAnsi="Times New Roman" w:cs="Times New Roman"/>
        </w:rPr>
        <w:t xml:space="preserve">check </w:t>
      </w:r>
      <w:r w:rsidR="00732084">
        <w:rPr>
          <w:rFonts w:ascii="Times New Roman" w:hAnsi="Times New Roman" w:cs="Times New Roman"/>
        </w:rPr>
        <w:t xml:space="preserve">by </w:t>
      </w:r>
      <w:r w:rsidR="0090211A">
        <w:rPr>
          <w:rFonts w:ascii="Times New Roman" w:hAnsi="Times New Roman" w:cs="Times New Roman"/>
        </w:rPr>
        <w:t xml:space="preserve">the </w:t>
      </w:r>
      <w:r w:rsidR="00732084">
        <w:rPr>
          <w:rFonts w:ascii="Times New Roman" w:hAnsi="Times New Roman" w:cs="Times New Roman"/>
        </w:rPr>
        <w:t xml:space="preserve">desired </w:t>
      </w:r>
      <w:r w:rsidR="0090211A">
        <w:rPr>
          <w:rFonts w:ascii="Times New Roman" w:hAnsi="Times New Roman" w:cs="Times New Roman"/>
        </w:rPr>
        <w:t xml:space="preserve">agency.) </w:t>
      </w:r>
    </w:p>
    <w:p w14:paraId="7062189E" w14:textId="77777777" w:rsidR="00732084" w:rsidRDefault="00732084" w:rsidP="000629F7">
      <w:pPr>
        <w:pStyle w:val="ListParagraph"/>
        <w:ind w:left="0" w:firstLine="630"/>
        <w:rPr>
          <w:rFonts w:ascii="Times New Roman" w:hAnsi="Times New Roman" w:cs="Times New Roman"/>
        </w:rPr>
      </w:pPr>
    </w:p>
    <w:p w14:paraId="5C22EE3E" w14:textId="13033C17" w:rsidR="001E007C" w:rsidRPr="004C3BEC" w:rsidRDefault="004C3BEC" w:rsidP="004C3BEC">
      <w:pPr>
        <w:rPr>
          <w:rFonts w:ascii="Times New Roman" w:eastAsia="Times New Roman" w:hAnsi="Times New Roman" w:cs="Times New Roman"/>
        </w:rPr>
      </w:pPr>
      <w:r>
        <w:rPr>
          <w:rFonts w:ascii="Times New Roman" w:hAnsi="Times New Roman" w:cs="Times New Roman"/>
        </w:rPr>
        <w:tab/>
      </w:r>
      <w:r w:rsidR="00345C05">
        <w:rPr>
          <w:rFonts w:ascii="Times New Roman" w:hAnsi="Times New Roman" w:cs="Times New Roman"/>
        </w:rPr>
        <w:t xml:space="preserve">Everything about this </w:t>
      </w:r>
      <w:r>
        <w:rPr>
          <w:rFonts w:ascii="Times New Roman" w:hAnsi="Times New Roman" w:cs="Times New Roman"/>
        </w:rPr>
        <w:t>feature</w:t>
      </w:r>
      <w:r w:rsidR="0090211A">
        <w:rPr>
          <w:rFonts w:ascii="Times New Roman" w:hAnsi="Times New Roman" w:cs="Times New Roman"/>
        </w:rPr>
        <w:t>—text, functionality, contents--</w:t>
      </w:r>
      <w:r w:rsidR="00345C05">
        <w:rPr>
          <w:rFonts w:ascii="Times New Roman" w:hAnsi="Times New Roman" w:cs="Times New Roman"/>
        </w:rPr>
        <w:t>is disappointing, starting with the cheery assertion “t</w:t>
      </w:r>
      <w:r w:rsidR="00345C05" w:rsidRPr="00345C05">
        <w:rPr>
          <w:rFonts w:ascii="Times New Roman" w:eastAsia="Times New Roman" w:hAnsi="Times New Roman" w:cs="Times New Roman"/>
        </w:rPr>
        <w:t>he FOIA Reading Room is updated on a timely basis</w:t>
      </w:r>
      <w:r w:rsidR="00345C05">
        <w:rPr>
          <w:rFonts w:ascii="Times New Roman" w:eastAsia="Times New Roman" w:hAnsi="Times New Roman" w:cs="Times New Roman"/>
        </w:rPr>
        <w:t xml:space="preserve">.” </w:t>
      </w:r>
      <w:r>
        <w:rPr>
          <w:rFonts w:ascii="Times New Roman" w:eastAsia="Times New Roman" w:hAnsi="Times New Roman" w:cs="Times New Roman"/>
        </w:rPr>
        <w:t xml:space="preserve">It is not updated. Most agencies post nothing. </w:t>
      </w:r>
      <w:r w:rsidR="00AA5D94">
        <w:rPr>
          <w:rFonts w:ascii="Times New Roman" w:eastAsia="Times New Roman" w:hAnsi="Times New Roman" w:cs="Times New Roman"/>
        </w:rPr>
        <w:t xml:space="preserve">It refers to a reading room with paper copies—which almost certainly doesn’t exist.  </w:t>
      </w:r>
      <w:r w:rsidR="0083387C">
        <w:rPr>
          <w:rFonts w:ascii="Times New Roman" w:eastAsia="Times New Roman" w:hAnsi="Times New Roman" w:cs="Times New Roman"/>
        </w:rPr>
        <w:t xml:space="preserve">Some </w:t>
      </w:r>
      <w:r w:rsidR="00732084">
        <w:rPr>
          <w:rFonts w:ascii="Times New Roman" w:eastAsia="Times New Roman" w:hAnsi="Times New Roman" w:cs="Times New Roman"/>
        </w:rPr>
        <w:t>of the 80 labels are incorrect (agency</w:t>
      </w:r>
      <w:r w:rsidR="0083387C">
        <w:rPr>
          <w:rFonts w:ascii="Times New Roman" w:eastAsia="Times New Roman" w:hAnsi="Times New Roman" w:cs="Times New Roman"/>
        </w:rPr>
        <w:t xml:space="preserve"> name</w:t>
      </w:r>
      <w:r w:rsidR="00732084">
        <w:rPr>
          <w:rFonts w:ascii="Times New Roman" w:eastAsia="Times New Roman" w:hAnsi="Times New Roman" w:cs="Times New Roman"/>
        </w:rPr>
        <w:t xml:space="preserve"> changed)</w:t>
      </w:r>
      <w:r w:rsidR="0083387C">
        <w:rPr>
          <w:rFonts w:ascii="Times New Roman" w:eastAsia="Times New Roman" w:hAnsi="Times New Roman" w:cs="Times New Roman"/>
        </w:rPr>
        <w:t xml:space="preserve">. Some names are </w:t>
      </w:r>
      <w:r w:rsidR="00732084">
        <w:rPr>
          <w:rFonts w:ascii="Times New Roman" w:eastAsia="Times New Roman" w:hAnsi="Times New Roman" w:cs="Times New Roman"/>
        </w:rPr>
        <w:t xml:space="preserve">not in fact agencies – one is simply </w:t>
      </w:r>
      <w:r w:rsidR="0083387C">
        <w:rPr>
          <w:rFonts w:ascii="Times New Roman" w:eastAsia="Times New Roman" w:hAnsi="Times New Roman" w:cs="Times New Roman"/>
        </w:rPr>
        <w:t>“FOIA requests</w:t>
      </w:r>
      <w:r w:rsidR="00732084">
        <w:rPr>
          <w:rFonts w:ascii="Times New Roman" w:eastAsia="Times New Roman" w:hAnsi="Times New Roman" w:cs="Times New Roman"/>
        </w:rPr>
        <w:t>.</w:t>
      </w:r>
      <w:r w:rsidR="0083387C">
        <w:rPr>
          <w:rFonts w:ascii="Times New Roman" w:eastAsia="Times New Roman" w:hAnsi="Times New Roman" w:cs="Times New Roman"/>
        </w:rPr>
        <w:t xml:space="preserve">”  </w:t>
      </w:r>
      <w:r>
        <w:rPr>
          <w:rFonts w:ascii="Times New Roman" w:eastAsia="Times New Roman" w:hAnsi="Times New Roman" w:cs="Times New Roman"/>
        </w:rPr>
        <w:t xml:space="preserve">The “search tips” refer to some of the 12 </w:t>
      </w:r>
      <w:r w:rsidR="004D6F80">
        <w:rPr>
          <w:rFonts w:ascii="Times New Roman" w:hAnsi="Times New Roman" w:cs="Times New Roman"/>
        </w:rPr>
        <w:t>document types listed in the “E-FOIA” section of the law, D.C. Code § 2-536</w:t>
      </w:r>
      <w:r>
        <w:rPr>
          <w:rFonts w:ascii="Times New Roman" w:hAnsi="Times New Roman" w:cs="Times New Roman"/>
        </w:rPr>
        <w:t xml:space="preserve">, but those are </w:t>
      </w:r>
      <w:r w:rsidR="0083387C">
        <w:rPr>
          <w:rFonts w:ascii="Times New Roman" w:hAnsi="Times New Roman" w:cs="Times New Roman"/>
        </w:rPr>
        <w:t xml:space="preserve">also </w:t>
      </w:r>
      <w:r>
        <w:rPr>
          <w:rFonts w:ascii="Times New Roman" w:hAnsi="Times New Roman" w:cs="Times New Roman"/>
        </w:rPr>
        <w:t>not to be found</w:t>
      </w:r>
      <w:r w:rsidR="00732084">
        <w:rPr>
          <w:rFonts w:ascii="Times New Roman" w:hAnsi="Times New Roman" w:cs="Times New Roman"/>
        </w:rPr>
        <w:t xml:space="preserve"> in the agency file cabinets</w:t>
      </w:r>
      <w:r>
        <w:rPr>
          <w:rFonts w:ascii="Times New Roman" w:hAnsi="Times New Roman" w:cs="Times New Roman"/>
        </w:rPr>
        <w:t>.</w:t>
      </w:r>
      <w:r w:rsidR="00732084">
        <w:rPr>
          <w:rStyle w:val="FootnoteReference"/>
          <w:rFonts w:ascii="Times New Roman" w:hAnsi="Times New Roman" w:cs="Times New Roman"/>
        </w:rPr>
        <w:footnoteReference w:id="7"/>
      </w:r>
      <w:r>
        <w:rPr>
          <w:rFonts w:ascii="Times New Roman" w:hAnsi="Times New Roman" w:cs="Times New Roman"/>
        </w:rPr>
        <w:t xml:space="preserve"> </w:t>
      </w:r>
      <w:r w:rsidR="004D6F80">
        <w:rPr>
          <w:rFonts w:ascii="Times New Roman" w:hAnsi="Times New Roman" w:cs="Times New Roman"/>
        </w:rPr>
        <w:t xml:space="preserve"> </w:t>
      </w:r>
    </w:p>
    <w:p w14:paraId="3BE94C09" w14:textId="0016D0E9" w:rsidR="000629F7" w:rsidRDefault="000629F7" w:rsidP="000629F7">
      <w:pPr>
        <w:pStyle w:val="ListParagraph"/>
        <w:ind w:left="0" w:firstLine="630"/>
        <w:rPr>
          <w:rFonts w:ascii="Times New Roman" w:hAnsi="Times New Roman" w:cs="Times New Roman"/>
        </w:rPr>
      </w:pPr>
    </w:p>
    <w:p w14:paraId="235EB417" w14:textId="06303F94" w:rsidR="00345C05" w:rsidRDefault="000629F7" w:rsidP="0083387C">
      <w:pPr>
        <w:pStyle w:val="ListParagraph"/>
        <w:ind w:left="0"/>
        <w:rPr>
          <w:rFonts w:ascii="Times New Roman" w:hAnsi="Times New Roman" w:cs="Times New Roman"/>
        </w:rPr>
      </w:pPr>
      <w:r>
        <w:rPr>
          <w:rFonts w:ascii="Times New Roman" w:hAnsi="Times New Roman" w:cs="Times New Roman"/>
        </w:rPr>
        <w:tab/>
        <w:t>OCTO reported in 2019 that it was “considering turning off this feature.” That’s still worth considering.</w:t>
      </w:r>
      <w:r w:rsidR="00345C05">
        <w:rPr>
          <w:rFonts w:ascii="Times New Roman" w:hAnsi="Times New Roman" w:cs="Times New Roman"/>
        </w:rPr>
        <w:t xml:space="preserve"> </w:t>
      </w:r>
    </w:p>
    <w:p w14:paraId="5BF88264" w14:textId="67AF1C01" w:rsidR="000629F7" w:rsidRDefault="000629F7" w:rsidP="00AB6632">
      <w:pPr>
        <w:pStyle w:val="ListParagraph"/>
        <w:ind w:left="180"/>
        <w:rPr>
          <w:rFonts w:ascii="Times New Roman" w:hAnsi="Times New Roman" w:cs="Times New Roman"/>
        </w:rPr>
      </w:pPr>
    </w:p>
    <w:p w14:paraId="00557F8B" w14:textId="0CB94748" w:rsidR="00345C05" w:rsidRDefault="004D6F80" w:rsidP="00345C05">
      <w:pPr>
        <w:pStyle w:val="ListParagraph"/>
        <w:numPr>
          <w:ilvl w:val="0"/>
          <w:numId w:val="5"/>
        </w:numPr>
        <w:ind w:hanging="540"/>
        <w:rPr>
          <w:rFonts w:ascii="Times New Roman" w:hAnsi="Times New Roman" w:cs="Times New Roman"/>
        </w:rPr>
      </w:pPr>
      <w:r>
        <w:rPr>
          <w:rFonts w:ascii="Times New Roman" w:hAnsi="Times New Roman" w:cs="Times New Roman"/>
          <w:b/>
          <w:bCs/>
          <w:u w:val="single"/>
        </w:rPr>
        <w:t xml:space="preserve">Other software features </w:t>
      </w:r>
      <w:r w:rsidR="0090211A">
        <w:rPr>
          <w:rFonts w:ascii="Times New Roman" w:hAnsi="Times New Roman" w:cs="Times New Roman"/>
          <w:b/>
          <w:bCs/>
          <w:u w:val="single"/>
        </w:rPr>
        <w:t>like redaction</w:t>
      </w:r>
      <w:r w:rsidR="00673221">
        <w:rPr>
          <w:rFonts w:ascii="Times New Roman" w:hAnsi="Times New Roman" w:cs="Times New Roman"/>
          <w:b/>
          <w:bCs/>
          <w:u w:val="single"/>
        </w:rPr>
        <w:t xml:space="preserve"> and reports</w:t>
      </w:r>
      <w:r w:rsidR="0090211A">
        <w:rPr>
          <w:rFonts w:ascii="Times New Roman" w:hAnsi="Times New Roman" w:cs="Times New Roman"/>
          <w:b/>
          <w:bCs/>
          <w:u w:val="single"/>
        </w:rPr>
        <w:t xml:space="preserve"> </w:t>
      </w:r>
      <w:r>
        <w:rPr>
          <w:rFonts w:ascii="Times New Roman" w:hAnsi="Times New Roman" w:cs="Times New Roman"/>
          <w:b/>
          <w:bCs/>
          <w:u w:val="single"/>
        </w:rPr>
        <w:t>may not be optimally used</w:t>
      </w:r>
      <w:r w:rsidRPr="004D6F80">
        <w:rPr>
          <w:rFonts w:ascii="Times New Roman" w:hAnsi="Times New Roman" w:cs="Times New Roman"/>
        </w:rPr>
        <w:t>.</w:t>
      </w:r>
    </w:p>
    <w:p w14:paraId="138A416B" w14:textId="77777777" w:rsidR="00345C05" w:rsidRDefault="00345C05" w:rsidP="00345C05">
      <w:pPr>
        <w:pStyle w:val="ListParagraph"/>
        <w:ind w:left="540"/>
        <w:rPr>
          <w:rFonts w:ascii="Times New Roman" w:hAnsi="Times New Roman" w:cs="Times New Roman"/>
          <w:b/>
          <w:bCs/>
          <w:u w:val="single"/>
        </w:rPr>
      </w:pPr>
    </w:p>
    <w:p w14:paraId="210850AE" w14:textId="74E7B5B3" w:rsidR="00D4433F" w:rsidRDefault="00A57EB2" w:rsidP="00A57EB2">
      <w:pPr>
        <w:pStyle w:val="ListParagraph"/>
        <w:numPr>
          <w:ilvl w:val="0"/>
          <w:numId w:val="8"/>
        </w:numPr>
        <w:ind w:left="0" w:firstLine="540"/>
        <w:rPr>
          <w:rFonts w:ascii="Times New Roman" w:hAnsi="Times New Roman" w:cs="Times New Roman"/>
        </w:rPr>
      </w:pPr>
      <w:r w:rsidRPr="00A57EB2">
        <w:rPr>
          <w:rFonts w:ascii="Times New Roman" w:hAnsi="Times New Roman" w:cs="Times New Roman"/>
          <w:b/>
          <w:bCs/>
        </w:rPr>
        <w:t>Redaction</w:t>
      </w:r>
      <w:r>
        <w:rPr>
          <w:rFonts w:ascii="Times New Roman" w:hAnsi="Times New Roman" w:cs="Times New Roman"/>
        </w:rPr>
        <w:t xml:space="preserve">. </w:t>
      </w:r>
      <w:r w:rsidR="004D6F80">
        <w:rPr>
          <w:rFonts w:ascii="Times New Roman" w:hAnsi="Times New Roman" w:cs="Times New Roman"/>
        </w:rPr>
        <w:t xml:space="preserve">The developer advertises the utility of the software to government staff </w:t>
      </w:r>
      <w:r w:rsidR="00732084">
        <w:rPr>
          <w:rFonts w:ascii="Times New Roman" w:hAnsi="Times New Roman" w:cs="Times New Roman"/>
        </w:rPr>
        <w:t xml:space="preserve">in many ways, including </w:t>
      </w:r>
      <w:r w:rsidR="00D4433F">
        <w:rPr>
          <w:rFonts w:ascii="Times New Roman" w:hAnsi="Times New Roman" w:cs="Times New Roman"/>
        </w:rPr>
        <w:t xml:space="preserve">“integrated redaction with proven reduction in labor cost by 66%.” (AINS </w:t>
      </w:r>
      <w:hyperlink r:id="rId19" w:history="1">
        <w:r w:rsidR="00D4433F" w:rsidRPr="003B01EA">
          <w:rPr>
            <w:rStyle w:val="Hyperlink"/>
            <w:rFonts w:ascii="Times New Roman" w:hAnsi="Times New Roman" w:cs="Times New Roman"/>
          </w:rPr>
          <w:t>Factsheet</w:t>
        </w:r>
      </w:hyperlink>
      <w:r w:rsidR="00D4433F">
        <w:rPr>
          <w:rFonts w:ascii="Times New Roman" w:hAnsi="Times New Roman" w:cs="Times New Roman"/>
        </w:rPr>
        <w:t xml:space="preserve">.) This refers to the removal of personally identifiable details </w:t>
      </w:r>
      <w:r w:rsidR="0090211A">
        <w:rPr>
          <w:rFonts w:ascii="Times New Roman" w:hAnsi="Times New Roman" w:cs="Times New Roman"/>
        </w:rPr>
        <w:t xml:space="preserve">(email address, Social Security number, confidential source name) </w:t>
      </w:r>
      <w:r w:rsidR="004D6F80">
        <w:rPr>
          <w:rFonts w:ascii="Times New Roman" w:hAnsi="Times New Roman" w:cs="Times New Roman"/>
        </w:rPr>
        <w:t>before release</w:t>
      </w:r>
      <w:r w:rsidR="00D4433F">
        <w:rPr>
          <w:rFonts w:ascii="Times New Roman" w:hAnsi="Times New Roman" w:cs="Times New Roman"/>
        </w:rPr>
        <w:t>--</w:t>
      </w:r>
      <w:r w:rsidR="0083387C">
        <w:rPr>
          <w:rFonts w:ascii="Times New Roman" w:hAnsi="Times New Roman" w:cs="Times New Roman"/>
        </w:rPr>
        <w:t>involv</w:t>
      </w:r>
      <w:r w:rsidR="00D4433F">
        <w:rPr>
          <w:rFonts w:ascii="Times New Roman" w:hAnsi="Times New Roman" w:cs="Times New Roman"/>
        </w:rPr>
        <w:t>ing</w:t>
      </w:r>
      <w:r w:rsidR="0083387C">
        <w:rPr>
          <w:rFonts w:ascii="Times New Roman" w:hAnsi="Times New Roman" w:cs="Times New Roman"/>
        </w:rPr>
        <w:t xml:space="preserve"> </w:t>
      </w:r>
      <w:r w:rsidR="0090211A">
        <w:rPr>
          <w:rFonts w:ascii="Times New Roman" w:hAnsi="Times New Roman" w:cs="Times New Roman"/>
        </w:rPr>
        <w:t xml:space="preserve">both </w:t>
      </w:r>
      <w:r>
        <w:rPr>
          <w:rFonts w:ascii="Times New Roman" w:hAnsi="Times New Roman" w:cs="Times New Roman"/>
        </w:rPr>
        <w:t xml:space="preserve">covering up </w:t>
      </w:r>
      <w:r w:rsidR="0090211A">
        <w:rPr>
          <w:rFonts w:ascii="Times New Roman" w:hAnsi="Times New Roman" w:cs="Times New Roman"/>
        </w:rPr>
        <w:t xml:space="preserve">the record detail </w:t>
      </w:r>
      <w:r w:rsidR="0083387C">
        <w:rPr>
          <w:rFonts w:ascii="Times New Roman" w:hAnsi="Times New Roman" w:cs="Times New Roman"/>
        </w:rPr>
        <w:t xml:space="preserve">and adding a D.C. Code reference showing the </w:t>
      </w:r>
      <w:r w:rsidR="00D4433F">
        <w:rPr>
          <w:rFonts w:ascii="Times New Roman" w:hAnsi="Times New Roman" w:cs="Times New Roman"/>
        </w:rPr>
        <w:t xml:space="preserve">legal basis for </w:t>
      </w:r>
      <w:r w:rsidR="0083387C">
        <w:rPr>
          <w:rFonts w:ascii="Times New Roman" w:hAnsi="Times New Roman" w:cs="Times New Roman"/>
        </w:rPr>
        <w:t xml:space="preserve">each exclusion. </w:t>
      </w:r>
      <w:r w:rsidR="00D4433F">
        <w:rPr>
          <w:rFonts w:ascii="Times New Roman" w:hAnsi="Times New Roman" w:cs="Times New Roman"/>
        </w:rPr>
        <w:t xml:space="preserve">When </w:t>
      </w:r>
      <w:r w:rsidR="004532A8">
        <w:rPr>
          <w:rFonts w:ascii="Times New Roman" w:hAnsi="Times New Roman" w:cs="Times New Roman"/>
        </w:rPr>
        <w:t>routine electronic</w:t>
      </w:r>
      <w:r w:rsidR="00D4433F">
        <w:rPr>
          <w:rFonts w:ascii="Times New Roman" w:hAnsi="Times New Roman" w:cs="Times New Roman"/>
        </w:rPr>
        <w:t xml:space="preserve"> searches can produce many emails, taking names and addresses off those can take forever.</w:t>
      </w:r>
    </w:p>
    <w:p w14:paraId="010BF801" w14:textId="77777777" w:rsidR="00D4433F" w:rsidRDefault="00D4433F" w:rsidP="00D4433F">
      <w:pPr>
        <w:pStyle w:val="ListParagraph"/>
        <w:ind w:left="540"/>
        <w:rPr>
          <w:rFonts w:ascii="Times New Roman" w:hAnsi="Times New Roman" w:cs="Times New Roman"/>
        </w:rPr>
      </w:pPr>
    </w:p>
    <w:p w14:paraId="13AA06DC" w14:textId="51047A44" w:rsidR="0090211A" w:rsidRDefault="0090211A" w:rsidP="0083387C">
      <w:pPr>
        <w:pStyle w:val="ListParagraph"/>
        <w:ind w:left="0" w:firstLine="540"/>
        <w:rPr>
          <w:rFonts w:ascii="Times New Roman" w:hAnsi="Times New Roman" w:cs="Times New Roman"/>
        </w:rPr>
      </w:pPr>
      <w:r>
        <w:rPr>
          <w:rFonts w:ascii="Times New Roman" w:hAnsi="Times New Roman" w:cs="Times New Roman"/>
        </w:rPr>
        <w:t xml:space="preserve">Redactions are at issue in a number of the </w:t>
      </w:r>
      <w:r w:rsidR="00A57EB2">
        <w:rPr>
          <w:rFonts w:ascii="Times New Roman" w:hAnsi="Times New Roman" w:cs="Times New Roman"/>
        </w:rPr>
        <w:t xml:space="preserve">reported 2020 </w:t>
      </w:r>
      <w:r>
        <w:rPr>
          <w:rFonts w:ascii="Times New Roman" w:hAnsi="Times New Roman" w:cs="Times New Roman"/>
        </w:rPr>
        <w:t>FOIA cases in Superior Court</w:t>
      </w:r>
      <w:r w:rsidR="00D4433F">
        <w:rPr>
          <w:rFonts w:ascii="Times New Roman" w:hAnsi="Times New Roman" w:cs="Times New Roman"/>
        </w:rPr>
        <w:t>, according to the Attorney General’s</w:t>
      </w:r>
      <w:r w:rsidR="001526B0">
        <w:rPr>
          <w:rFonts w:ascii="Times New Roman" w:hAnsi="Times New Roman" w:cs="Times New Roman"/>
        </w:rPr>
        <w:t xml:space="preserve"> 2020</w:t>
      </w:r>
      <w:r w:rsidR="00D4433F">
        <w:rPr>
          <w:rFonts w:ascii="Times New Roman" w:hAnsi="Times New Roman" w:cs="Times New Roman"/>
        </w:rPr>
        <w:t xml:space="preserve"> </w:t>
      </w:r>
      <w:hyperlink r:id="rId20" w:history="1">
        <w:r w:rsidR="00D4433F" w:rsidRPr="001526B0">
          <w:rPr>
            <w:rStyle w:val="Hyperlink"/>
            <w:rFonts w:ascii="Times New Roman" w:hAnsi="Times New Roman" w:cs="Times New Roman"/>
          </w:rPr>
          <w:t>annual report</w:t>
        </w:r>
      </w:hyperlink>
      <w:r w:rsidR="00D4433F">
        <w:rPr>
          <w:rFonts w:ascii="Times New Roman" w:hAnsi="Times New Roman" w:cs="Times New Roman"/>
        </w:rPr>
        <w:t>.</w:t>
      </w:r>
      <w:r w:rsidR="001526B0">
        <w:rPr>
          <w:rFonts w:ascii="Times New Roman" w:hAnsi="Times New Roman" w:cs="Times New Roman"/>
        </w:rPr>
        <w:t xml:space="preserve"> </w:t>
      </w:r>
      <w:r w:rsidR="008C66B4">
        <w:rPr>
          <w:rFonts w:ascii="Times New Roman" w:hAnsi="Times New Roman" w:cs="Times New Roman"/>
        </w:rPr>
        <w:t>Administrative appeals for 2020 showed the most errors requiring remand for correction were found in, as in prior years, in MPD decisions</w:t>
      </w:r>
      <w:r w:rsidR="003B01EA">
        <w:rPr>
          <w:rFonts w:ascii="Times New Roman" w:hAnsi="Times New Roman" w:cs="Times New Roman"/>
        </w:rPr>
        <w:t xml:space="preserve">. The agency has been found by your Office to over-redact. </w:t>
      </w:r>
      <w:r>
        <w:rPr>
          <w:rFonts w:ascii="Times New Roman" w:hAnsi="Times New Roman" w:cs="Times New Roman"/>
        </w:rPr>
        <w:t xml:space="preserve">Delay and error in redactions may result from the </w:t>
      </w:r>
      <w:r w:rsidR="001526B0">
        <w:rPr>
          <w:rFonts w:ascii="Times New Roman" w:hAnsi="Times New Roman" w:cs="Times New Roman"/>
        </w:rPr>
        <w:t xml:space="preserve">genuine </w:t>
      </w:r>
      <w:r>
        <w:rPr>
          <w:rFonts w:ascii="Times New Roman" w:hAnsi="Times New Roman" w:cs="Times New Roman"/>
        </w:rPr>
        <w:t xml:space="preserve">complexity of the work but also </w:t>
      </w:r>
      <w:r w:rsidR="001526B0">
        <w:rPr>
          <w:rFonts w:ascii="Times New Roman" w:hAnsi="Times New Roman" w:cs="Times New Roman"/>
        </w:rPr>
        <w:t>from in</w:t>
      </w:r>
      <w:r>
        <w:rPr>
          <w:rFonts w:ascii="Times New Roman" w:hAnsi="Times New Roman" w:cs="Times New Roman"/>
        </w:rPr>
        <w:t xml:space="preserve">efficiency of tools. </w:t>
      </w:r>
      <w:r w:rsidR="0083387C">
        <w:rPr>
          <w:rFonts w:ascii="Times New Roman" w:hAnsi="Times New Roman" w:cs="Times New Roman"/>
        </w:rPr>
        <w:t>FOIA staff have told the Coalition in past years they choose not to use redaction capabilities in the FOIAXpress software</w:t>
      </w:r>
      <w:r>
        <w:rPr>
          <w:rFonts w:ascii="Times New Roman" w:hAnsi="Times New Roman" w:cs="Times New Roman"/>
        </w:rPr>
        <w:t xml:space="preserve">. Reasons are unclear. They </w:t>
      </w:r>
      <w:r w:rsidR="0083387C">
        <w:rPr>
          <w:rFonts w:ascii="Times New Roman" w:hAnsi="Times New Roman" w:cs="Times New Roman"/>
        </w:rPr>
        <w:t xml:space="preserve">rely instead on Adobe </w:t>
      </w:r>
      <w:r>
        <w:rPr>
          <w:rFonts w:ascii="Times New Roman" w:hAnsi="Times New Roman" w:cs="Times New Roman"/>
        </w:rPr>
        <w:t>or ot</w:t>
      </w:r>
      <w:r w:rsidR="00A57EB2">
        <w:rPr>
          <w:rFonts w:ascii="Times New Roman" w:hAnsi="Times New Roman" w:cs="Times New Roman"/>
        </w:rPr>
        <w:t>h</w:t>
      </w:r>
      <w:r>
        <w:rPr>
          <w:rFonts w:ascii="Times New Roman" w:hAnsi="Times New Roman" w:cs="Times New Roman"/>
        </w:rPr>
        <w:t xml:space="preserve">er more familiar software </w:t>
      </w:r>
      <w:r w:rsidR="0083387C">
        <w:rPr>
          <w:rFonts w:ascii="Times New Roman" w:hAnsi="Times New Roman" w:cs="Times New Roman"/>
        </w:rPr>
        <w:t xml:space="preserve">which they find easier. OCTO reported “users trained” </w:t>
      </w:r>
      <w:r w:rsidR="008C66B4">
        <w:rPr>
          <w:rFonts w:ascii="Times New Roman" w:hAnsi="Times New Roman" w:cs="Times New Roman"/>
        </w:rPr>
        <w:t xml:space="preserve">in 2019 </w:t>
      </w:r>
      <w:r w:rsidR="0083387C">
        <w:rPr>
          <w:rFonts w:ascii="Times New Roman" w:hAnsi="Times New Roman" w:cs="Times New Roman"/>
        </w:rPr>
        <w:t xml:space="preserve">but </w:t>
      </w:r>
      <w:r>
        <w:rPr>
          <w:rFonts w:ascii="Times New Roman" w:hAnsi="Times New Roman" w:cs="Times New Roman"/>
        </w:rPr>
        <w:t>redaction remains an issue.</w:t>
      </w:r>
    </w:p>
    <w:p w14:paraId="36FE61D1" w14:textId="77777777" w:rsidR="0090211A" w:rsidRDefault="0090211A" w:rsidP="0083387C">
      <w:pPr>
        <w:pStyle w:val="ListParagraph"/>
        <w:ind w:left="0" w:firstLine="540"/>
        <w:rPr>
          <w:rFonts w:ascii="Times New Roman" w:hAnsi="Times New Roman" w:cs="Times New Roman"/>
        </w:rPr>
      </w:pPr>
    </w:p>
    <w:p w14:paraId="572EA622" w14:textId="182B97B6" w:rsidR="00AB6632" w:rsidRDefault="00AB6632" w:rsidP="00345C05">
      <w:pPr>
        <w:pStyle w:val="ListParagraph"/>
        <w:ind w:left="0" w:firstLine="540"/>
        <w:rPr>
          <w:rFonts w:ascii="Times New Roman" w:hAnsi="Times New Roman" w:cs="Times New Roman"/>
        </w:rPr>
      </w:pPr>
      <w:r>
        <w:rPr>
          <w:rFonts w:ascii="Times New Roman" w:hAnsi="Times New Roman" w:cs="Times New Roman"/>
        </w:rPr>
        <w:t>Close analysis of FOIAXpress</w:t>
      </w:r>
      <w:r w:rsidR="008C66B4">
        <w:rPr>
          <w:rFonts w:ascii="Times New Roman" w:hAnsi="Times New Roman" w:cs="Times New Roman"/>
        </w:rPr>
        <w:t>’</w:t>
      </w:r>
      <w:r>
        <w:rPr>
          <w:rFonts w:ascii="Times New Roman" w:hAnsi="Times New Roman" w:cs="Times New Roman"/>
        </w:rPr>
        <w:t xml:space="preserve"> </w:t>
      </w:r>
      <w:r w:rsidR="00632B98">
        <w:rPr>
          <w:rFonts w:ascii="Times New Roman" w:hAnsi="Times New Roman" w:cs="Times New Roman"/>
        </w:rPr>
        <w:t xml:space="preserve">redaction </w:t>
      </w:r>
      <w:r w:rsidR="008C66B4">
        <w:rPr>
          <w:rFonts w:ascii="Times New Roman" w:hAnsi="Times New Roman" w:cs="Times New Roman"/>
        </w:rPr>
        <w:t>tool</w:t>
      </w:r>
      <w:r w:rsidR="00632B98">
        <w:rPr>
          <w:rFonts w:ascii="Times New Roman" w:hAnsi="Times New Roman" w:cs="Times New Roman"/>
        </w:rPr>
        <w:t xml:space="preserve"> </w:t>
      </w:r>
      <w:r>
        <w:rPr>
          <w:rFonts w:ascii="Times New Roman" w:hAnsi="Times New Roman" w:cs="Times New Roman"/>
        </w:rPr>
        <w:t xml:space="preserve">as it is used (or not) could help diagnose and remedy a choke point. </w:t>
      </w:r>
      <w:r w:rsidR="009B52D2">
        <w:rPr>
          <w:rFonts w:ascii="Times New Roman" w:hAnsi="Times New Roman" w:cs="Times New Roman"/>
        </w:rPr>
        <w:t>Automated redaction has developed greatly in the years since FOIAXpress was developed.</w:t>
      </w:r>
      <w:r w:rsidR="009B52D2">
        <w:rPr>
          <w:rStyle w:val="FootnoteReference"/>
          <w:rFonts w:ascii="Times New Roman" w:hAnsi="Times New Roman" w:cs="Times New Roman"/>
        </w:rPr>
        <w:footnoteReference w:id="8"/>
      </w:r>
      <w:r w:rsidR="009B52D2">
        <w:rPr>
          <w:rFonts w:ascii="Times New Roman" w:hAnsi="Times New Roman" w:cs="Times New Roman"/>
        </w:rPr>
        <w:t xml:space="preserve"> While many </w:t>
      </w:r>
      <w:r w:rsidR="000D790F">
        <w:rPr>
          <w:rFonts w:ascii="Times New Roman" w:hAnsi="Times New Roman" w:cs="Times New Roman"/>
        </w:rPr>
        <w:t xml:space="preserve">D.C. </w:t>
      </w:r>
      <w:r w:rsidR="009B52D2">
        <w:rPr>
          <w:rFonts w:ascii="Times New Roman" w:hAnsi="Times New Roman" w:cs="Times New Roman"/>
        </w:rPr>
        <w:t>agencies have small FOIA volume (</w:t>
      </w:r>
      <w:r w:rsidR="001526B0">
        <w:rPr>
          <w:rFonts w:ascii="Times New Roman" w:hAnsi="Times New Roman" w:cs="Times New Roman"/>
        </w:rPr>
        <w:t xml:space="preserve">in the last two years, </w:t>
      </w:r>
      <w:r w:rsidR="008C66B4">
        <w:rPr>
          <w:rFonts w:ascii="Times New Roman" w:hAnsi="Times New Roman" w:cs="Times New Roman"/>
        </w:rPr>
        <w:t xml:space="preserve">over half the 81 agencies in the mayor’s report </w:t>
      </w:r>
      <w:r w:rsidR="0083387C">
        <w:rPr>
          <w:rFonts w:ascii="Times New Roman" w:hAnsi="Times New Roman" w:cs="Times New Roman"/>
        </w:rPr>
        <w:t>received l</w:t>
      </w:r>
      <w:r w:rsidR="009B52D2">
        <w:rPr>
          <w:rFonts w:ascii="Times New Roman" w:hAnsi="Times New Roman" w:cs="Times New Roman"/>
        </w:rPr>
        <w:t xml:space="preserve">ess than 50 </w:t>
      </w:r>
      <w:r w:rsidR="0083387C">
        <w:rPr>
          <w:rFonts w:ascii="Times New Roman" w:hAnsi="Times New Roman" w:cs="Times New Roman"/>
        </w:rPr>
        <w:t>requests</w:t>
      </w:r>
      <w:r w:rsidR="008C66B4">
        <w:rPr>
          <w:rFonts w:ascii="Times New Roman" w:hAnsi="Times New Roman" w:cs="Times New Roman"/>
        </w:rPr>
        <w:t xml:space="preserve"> a year)</w:t>
      </w:r>
      <w:r w:rsidR="009B52D2">
        <w:rPr>
          <w:rFonts w:ascii="Times New Roman" w:hAnsi="Times New Roman" w:cs="Times New Roman"/>
        </w:rPr>
        <w:t xml:space="preserve">, the usefulness of that technology </w:t>
      </w:r>
      <w:r w:rsidR="00632B98" w:rsidRPr="00632B98">
        <w:rPr>
          <w:rFonts w:ascii="Times New Roman" w:hAnsi="Times New Roman" w:cs="Times New Roman"/>
        </w:rPr>
        <w:t>is worth exploring</w:t>
      </w:r>
      <w:r w:rsidR="00632B98" w:rsidRPr="00632B98">
        <w:rPr>
          <w:rFonts w:ascii="Times New Roman" w:hAnsi="Times New Roman" w:cs="Times New Roman"/>
        </w:rPr>
        <w:t xml:space="preserve"> </w:t>
      </w:r>
      <w:r w:rsidR="009B52D2">
        <w:rPr>
          <w:rFonts w:ascii="Times New Roman" w:hAnsi="Times New Roman" w:cs="Times New Roman"/>
        </w:rPr>
        <w:t>for larger</w:t>
      </w:r>
      <w:r w:rsidR="000D790F">
        <w:rPr>
          <w:rFonts w:ascii="Times New Roman" w:hAnsi="Times New Roman" w:cs="Times New Roman"/>
        </w:rPr>
        <w:t>-</w:t>
      </w:r>
      <w:r w:rsidR="009B52D2">
        <w:rPr>
          <w:rFonts w:ascii="Times New Roman" w:hAnsi="Times New Roman" w:cs="Times New Roman"/>
        </w:rPr>
        <w:t xml:space="preserve">volume agencies </w:t>
      </w:r>
      <w:r w:rsidR="002B25D1">
        <w:rPr>
          <w:rFonts w:ascii="Times New Roman" w:hAnsi="Times New Roman" w:cs="Times New Roman"/>
        </w:rPr>
        <w:t xml:space="preserve">such as MPD </w:t>
      </w:r>
      <w:r w:rsidR="0090211A">
        <w:rPr>
          <w:rFonts w:ascii="Times New Roman" w:hAnsi="Times New Roman" w:cs="Times New Roman"/>
        </w:rPr>
        <w:t>(1612 new requests in 2020)</w:t>
      </w:r>
      <w:r w:rsidR="0090211A">
        <w:rPr>
          <w:rFonts w:ascii="Times New Roman" w:hAnsi="Times New Roman" w:cs="Times New Roman"/>
        </w:rPr>
        <w:t xml:space="preserve"> </w:t>
      </w:r>
      <w:r w:rsidR="002B25D1">
        <w:rPr>
          <w:rFonts w:ascii="Times New Roman" w:hAnsi="Times New Roman" w:cs="Times New Roman"/>
        </w:rPr>
        <w:t>and DCRA</w:t>
      </w:r>
      <w:r w:rsidR="000D790F">
        <w:rPr>
          <w:rFonts w:ascii="Times New Roman" w:hAnsi="Times New Roman" w:cs="Times New Roman"/>
        </w:rPr>
        <w:t xml:space="preserve"> </w:t>
      </w:r>
      <w:r w:rsidR="00632B98">
        <w:rPr>
          <w:rFonts w:ascii="Times New Roman" w:hAnsi="Times New Roman" w:cs="Times New Roman"/>
        </w:rPr>
        <w:t>(1297 new requests).</w:t>
      </w:r>
      <w:r w:rsidR="008C66B4">
        <w:rPr>
          <w:rFonts w:ascii="Times New Roman" w:hAnsi="Times New Roman" w:cs="Times New Roman"/>
        </w:rPr>
        <w:t xml:space="preserve"> AINS website notes they have an electronic document-reading technology for e-discovery customers; whether linked also to FOIAXpress is not clear.</w:t>
      </w:r>
    </w:p>
    <w:p w14:paraId="2C4CFDC9" w14:textId="20B0DC51" w:rsidR="00A57EB2" w:rsidRDefault="00A57EB2" w:rsidP="00345C05">
      <w:pPr>
        <w:pStyle w:val="ListParagraph"/>
        <w:ind w:left="0" w:firstLine="540"/>
        <w:rPr>
          <w:rFonts w:ascii="Times New Roman" w:hAnsi="Times New Roman" w:cs="Times New Roman"/>
        </w:rPr>
      </w:pPr>
    </w:p>
    <w:p w14:paraId="2B379AA9" w14:textId="77777777" w:rsidR="003B01EA" w:rsidRPr="003B01EA" w:rsidRDefault="00A57EB2" w:rsidP="00094A2F">
      <w:pPr>
        <w:pStyle w:val="ListParagraph"/>
        <w:numPr>
          <w:ilvl w:val="0"/>
          <w:numId w:val="8"/>
        </w:numPr>
        <w:ind w:left="0" w:firstLine="540"/>
        <w:rPr>
          <w:rFonts w:ascii="Times New Roman" w:hAnsi="Times New Roman" w:cs="Times New Roman"/>
          <w:b/>
          <w:bCs/>
          <w:u w:val="single"/>
        </w:rPr>
      </w:pPr>
      <w:r w:rsidRPr="00094A2F">
        <w:rPr>
          <w:rFonts w:ascii="Times New Roman" w:hAnsi="Times New Roman" w:cs="Times New Roman"/>
          <w:b/>
          <w:bCs/>
        </w:rPr>
        <w:t>Reporting</w:t>
      </w:r>
      <w:r w:rsidRPr="00094A2F">
        <w:rPr>
          <w:rFonts w:ascii="Times New Roman" w:hAnsi="Times New Roman" w:cs="Times New Roman"/>
        </w:rPr>
        <w:t xml:space="preserve">. </w:t>
      </w:r>
      <w:r w:rsidR="00E80D8B" w:rsidRPr="00094A2F">
        <w:rPr>
          <w:rFonts w:ascii="Times New Roman" w:hAnsi="Times New Roman" w:cs="Times New Roman"/>
        </w:rPr>
        <w:t xml:space="preserve">Effective reporting on the FOIA system has not been enhanced by the portal. Use of </w:t>
      </w:r>
      <w:r w:rsidR="003B01EA">
        <w:rPr>
          <w:rFonts w:ascii="Times New Roman" w:hAnsi="Times New Roman" w:cs="Times New Roman"/>
        </w:rPr>
        <w:t xml:space="preserve">a </w:t>
      </w:r>
      <w:r w:rsidR="0021439B" w:rsidRPr="00094A2F">
        <w:rPr>
          <w:rFonts w:ascii="Times New Roman" w:hAnsi="Times New Roman" w:cs="Times New Roman"/>
        </w:rPr>
        <w:t>common portal</w:t>
      </w:r>
      <w:r w:rsidR="00673221">
        <w:rPr>
          <w:rFonts w:ascii="Times New Roman" w:hAnsi="Times New Roman" w:cs="Times New Roman"/>
        </w:rPr>
        <w:t xml:space="preserve"> for </w:t>
      </w:r>
      <w:r w:rsidR="003B01EA">
        <w:rPr>
          <w:rFonts w:ascii="Times New Roman" w:hAnsi="Times New Roman" w:cs="Times New Roman"/>
        </w:rPr>
        <w:t xml:space="preserve">requests to </w:t>
      </w:r>
      <w:r w:rsidR="00673221">
        <w:rPr>
          <w:rFonts w:ascii="Times New Roman" w:hAnsi="Times New Roman" w:cs="Times New Roman"/>
        </w:rPr>
        <w:t>numerous agencies</w:t>
      </w:r>
      <w:r w:rsidR="0021439B" w:rsidRPr="00094A2F">
        <w:rPr>
          <w:rFonts w:ascii="Times New Roman" w:hAnsi="Times New Roman" w:cs="Times New Roman"/>
        </w:rPr>
        <w:t xml:space="preserve"> is advertised by its developer as “leveraging a single unified system” that can </w:t>
      </w:r>
      <w:r w:rsidR="00673221">
        <w:rPr>
          <w:rFonts w:ascii="Times New Roman" w:hAnsi="Times New Roman" w:cs="Times New Roman"/>
        </w:rPr>
        <w:t xml:space="preserve">readily </w:t>
      </w:r>
      <w:r w:rsidR="00B72505" w:rsidRPr="00094A2F">
        <w:rPr>
          <w:rFonts w:ascii="Times New Roman" w:hAnsi="Times New Roman" w:cs="Times New Roman"/>
        </w:rPr>
        <w:t xml:space="preserve">generate annual reports as well as “intuitive real time dashboards and analytics.” (AINS </w:t>
      </w:r>
      <w:r w:rsidRPr="00094A2F">
        <w:rPr>
          <w:rFonts w:ascii="Times New Roman" w:hAnsi="Times New Roman" w:cs="Times New Roman"/>
        </w:rPr>
        <w:t>FOIA</w:t>
      </w:r>
      <w:r w:rsidR="00B72505" w:rsidRPr="00094A2F">
        <w:rPr>
          <w:rFonts w:ascii="Times New Roman" w:hAnsi="Times New Roman" w:cs="Times New Roman"/>
        </w:rPr>
        <w:t xml:space="preserve">Xpress </w:t>
      </w:r>
      <w:hyperlink r:id="rId21" w:history="1">
        <w:r w:rsidR="00B72505" w:rsidRPr="003B01EA">
          <w:rPr>
            <w:rStyle w:val="Hyperlink"/>
            <w:rFonts w:ascii="Times New Roman" w:hAnsi="Times New Roman" w:cs="Times New Roman"/>
          </w:rPr>
          <w:t>factsheet</w:t>
        </w:r>
      </w:hyperlink>
      <w:r w:rsidR="003B01EA">
        <w:rPr>
          <w:rFonts w:ascii="Times New Roman" w:hAnsi="Times New Roman" w:cs="Times New Roman"/>
        </w:rPr>
        <w:t>.</w:t>
      </w:r>
      <w:r w:rsidR="00B72505" w:rsidRPr="00094A2F">
        <w:rPr>
          <w:rFonts w:ascii="Times New Roman" w:hAnsi="Times New Roman" w:cs="Times New Roman"/>
        </w:rPr>
        <w:t xml:space="preserve">)  </w:t>
      </w:r>
    </w:p>
    <w:p w14:paraId="030D9436" w14:textId="77777777" w:rsidR="003B01EA" w:rsidRPr="003B01EA" w:rsidRDefault="003B01EA" w:rsidP="003B01EA">
      <w:pPr>
        <w:pStyle w:val="ListParagraph"/>
        <w:ind w:left="540"/>
        <w:rPr>
          <w:rFonts w:ascii="Times New Roman" w:hAnsi="Times New Roman" w:cs="Times New Roman"/>
          <w:b/>
          <w:bCs/>
          <w:u w:val="single"/>
        </w:rPr>
      </w:pPr>
    </w:p>
    <w:p w14:paraId="7C9D79F3" w14:textId="2021B83B" w:rsidR="00673221" w:rsidRPr="00673221" w:rsidRDefault="003B01EA" w:rsidP="003B01EA">
      <w:pPr>
        <w:pStyle w:val="ListParagraph"/>
        <w:ind w:left="0" w:firstLine="540"/>
        <w:rPr>
          <w:rFonts w:ascii="Times New Roman" w:hAnsi="Times New Roman" w:cs="Times New Roman"/>
          <w:b/>
          <w:bCs/>
          <w:u w:val="single"/>
        </w:rPr>
      </w:pPr>
      <w:r>
        <w:rPr>
          <w:rFonts w:ascii="Times New Roman" w:hAnsi="Times New Roman" w:cs="Times New Roman"/>
        </w:rPr>
        <w:t>Annual reports by the mayor are routinely late, incomplete, and of uncertain data quality.  All may result from the incomplete state of the portal coverage. R</w:t>
      </w:r>
      <w:r w:rsidR="0021439B" w:rsidRPr="00094A2F">
        <w:rPr>
          <w:rFonts w:ascii="Times New Roman" w:hAnsi="Times New Roman" w:cs="Times New Roman"/>
        </w:rPr>
        <w:t>eports have n</w:t>
      </w:r>
      <w:r>
        <w:rPr>
          <w:rFonts w:ascii="Times New Roman" w:hAnsi="Times New Roman" w:cs="Times New Roman"/>
        </w:rPr>
        <w:t xml:space="preserve">ever been on time the last five years. Ten </w:t>
      </w:r>
      <w:r w:rsidR="0080646B" w:rsidRPr="00094A2F">
        <w:rPr>
          <w:rFonts w:ascii="Times New Roman" w:hAnsi="Times New Roman" w:cs="Times New Roman"/>
        </w:rPr>
        <w:t>percent of agenc</w:t>
      </w:r>
      <w:r w:rsidR="00341420">
        <w:rPr>
          <w:rFonts w:ascii="Times New Roman" w:hAnsi="Times New Roman" w:cs="Times New Roman"/>
        </w:rPr>
        <w:t>ies</w:t>
      </w:r>
      <w:r w:rsidR="0080646B" w:rsidRPr="00094A2F">
        <w:rPr>
          <w:rFonts w:ascii="Times New Roman" w:hAnsi="Times New Roman" w:cs="Times New Roman"/>
        </w:rPr>
        <w:t xml:space="preserve"> list</w:t>
      </w:r>
      <w:r w:rsidR="00341420">
        <w:rPr>
          <w:rFonts w:ascii="Times New Roman" w:hAnsi="Times New Roman" w:cs="Times New Roman"/>
        </w:rPr>
        <w:t>ed</w:t>
      </w:r>
      <w:r w:rsidR="0080646B" w:rsidRPr="00094A2F">
        <w:rPr>
          <w:rFonts w:ascii="Times New Roman" w:hAnsi="Times New Roman" w:cs="Times New Roman"/>
        </w:rPr>
        <w:t xml:space="preserve"> in the </w:t>
      </w:r>
      <w:r w:rsidR="00341420">
        <w:rPr>
          <w:rFonts w:ascii="Times New Roman" w:hAnsi="Times New Roman" w:cs="Times New Roman"/>
        </w:rPr>
        <w:t xml:space="preserve">mayor’s </w:t>
      </w:r>
      <w:r w:rsidR="0080646B" w:rsidRPr="00094A2F">
        <w:rPr>
          <w:rFonts w:ascii="Times New Roman" w:hAnsi="Times New Roman" w:cs="Times New Roman"/>
        </w:rPr>
        <w:t xml:space="preserve">2020 annual </w:t>
      </w:r>
      <w:r w:rsidR="00341420">
        <w:rPr>
          <w:rFonts w:ascii="Times New Roman" w:hAnsi="Times New Roman" w:cs="Times New Roman"/>
        </w:rPr>
        <w:t xml:space="preserve">FOIA </w:t>
      </w:r>
      <w:r w:rsidR="0080646B" w:rsidRPr="00094A2F">
        <w:rPr>
          <w:rFonts w:ascii="Times New Roman" w:hAnsi="Times New Roman" w:cs="Times New Roman"/>
        </w:rPr>
        <w:t xml:space="preserve">report </w:t>
      </w:r>
      <w:r>
        <w:rPr>
          <w:rFonts w:ascii="Times New Roman" w:hAnsi="Times New Roman" w:cs="Times New Roman"/>
        </w:rPr>
        <w:t>display</w:t>
      </w:r>
      <w:r w:rsidR="0080646B" w:rsidRPr="00094A2F">
        <w:rPr>
          <w:rFonts w:ascii="Times New Roman" w:hAnsi="Times New Roman" w:cs="Times New Roman"/>
        </w:rPr>
        <w:t xml:space="preserve"> no data, just blanks. </w:t>
      </w:r>
      <w:r w:rsidR="004532A8">
        <w:rPr>
          <w:rFonts w:ascii="Times New Roman" w:hAnsi="Times New Roman" w:cs="Times New Roman"/>
        </w:rPr>
        <w:t xml:space="preserve">Beyond </w:t>
      </w:r>
      <w:r w:rsidR="00313704">
        <w:rPr>
          <w:rFonts w:ascii="Times New Roman" w:hAnsi="Times New Roman" w:cs="Times New Roman"/>
        </w:rPr>
        <w:t xml:space="preserve">requests entered into the FOIAXpress database </w:t>
      </w:r>
      <w:r w:rsidR="00341420">
        <w:rPr>
          <w:rFonts w:ascii="Times New Roman" w:hAnsi="Times New Roman" w:cs="Times New Roman"/>
        </w:rPr>
        <w:t xml:space="preserve">in real time as </w:t>
      </w:r>
      <w:r w:rsidR="0080646B" w:rsidRPr="00094A2F">
        <w:rPr>
          <w:rFonts w:ascii="Times New Roman" w:hAnsi="Times New Roman" w:cs="Times New Roman"/>
        </w:rPr>
        <w:t>e</w:t>
      </w:r>
      <w:r>
        <w:rPr>
          <w:rFonts w:ascii="Times New Roman" w:hAnsi="Times New Roman" w:cs="Times New Roman"/>
        </w:rPr>
        <w:t>-</w:t>
      </w:r>
      <w:r w:rsidR="0080646B" w:rsidRPr="00094A2F">
        <w:rPr>
          <w:rFonts w:ascii="Times New Roman" w:hAnsi="Times New Roman" w:cs="Times New Roman"/>
        </w:rPr>
        <w:t>fil</w:t>
      </w:r>
      <w:r w:rsidR="00341420">
        <w:rPr>
          <w:rFonts w:ascii="Times New Roman" w:hAnsi="Times New Roman" w:cs="Times New Roman"/>
        </w:rPr>
        <w:t>ed at the portal</w:t>
      </w:r>
      <w:r w:rsidR="00313704">
        <w:rPr>
          <w:rFonts w:ascii="Times New Roman" w:hAnsi="Times New Roman" w:cs="Times New Roman"/>
        </w:rPr>
        <w:t xml:space="preserve">, how the rest (some 20 percent of the total) are entered </w:t>
      </w:r>
      <w:r w:rsidR="004532A8">
        <w:rPr>
          <w:rFonts w:ascii="Times New Roman" w:hAnsi="Times New Roman" w:cs="Times New Roman"/>
        </w:rPr>
        <w:t xml:space="preserve">(presumably from emails </w:t>
      </w:r>
      <w:r w:rsidR="00341420">
        <w:rPr>
          <w:rFonts w:ascii="Times New Roman" w:hAnsi="Times New Roman" w:cs="Times New Roman"/>
        </w:rPr>
        <w:t xml:space="preserve">and letters </w:t>
      </w:r>
      <w:r w:rsidR="004532A8">
        <w:rPr>
          <w:rFonts w:ascii="Times New Roman" w:hAnsi="Times New Roman" w:cs="Times New Roman"/>
        </w:rPr>
        <w:t>sent directly</w:t>
      </w:r>
      <w:r w:rsidR="00341420">
        <w:rPr>
          <w:rFonts w:ascii="Times New Roman" w:hAnsi="Times New Roman" w:cs="Times New Roman"/>
        </w:rPr>
        <w:t xml:space="preserve"> to agencies</w:t>
      </w:r>
      <w:r w:rsidR="004532A8">
        <w:rPr>
          <w:rFonts w:ascii="Times New Roman" w:hAnsi="Times New Roman" w:cs="Times New Roman"/>
        </w:rPr>
        <w:t xml:space="preserve">) </w:t>
      </w:r>
      <w:r w:rsidR="00313704">
        <w:rPr>
          <w:rFonts w:ascii="Times New Roman" w:hAnsi="Times New Roman" w:cs="Times New Roman"/>
        </w:rPr>
        <w:t xml:space="preserve">is unknown. </w:t>
      </w:r>
      <w:r w:rsidR="00094A2F" w:rsidRPr="00094A2F">
        <w:rPr>
          <w:rFonts w:ascii="Times New Roman" w:hAnsi="Times New Roman" w:cs="Times New Roman"/>
        </w:rPr>
        <w:t>Are the</w:t>
      </w:r>
      <w:r w:rsidR="004532A8">
        <w:rPr>
          <w:rFonts w:ascii="Times New Roman" w:hAnsi="Times New Roman" w:cs="Times New Roman"/>
        </w:rPr>
        <w:t>y</w:t>
      </w:r>
      <w:r w:rsidR="00094A2F" w:rsidRPr="00094A2F">
        <w:rPr>
          <w:rFonts w:ascii="Times New Roman" w:hAnsi="Times New Roman" w:cs="Times New Roman"/>
        </w:rPr>
        <w:t xml:space="preserve"> </w:t>
      </w:r>
      <w:r>
        <w:rPr>
          <w:rFonts w:ascii="Times New Roman" w:hAnsi="Times New Roman" w:cs="Times New Roman"/>
        </w:rPr>
        <w:t>entered</w:t>
      </w:r>
      <w:r w:rsidR="0080646B" w:rsidRPr="00094A2F">
        <w:rPr>
          <w:rFonts w:ascii="Times New Roman" w:hAnsi="Times New Roman" w:cs="Times New Roman"/>
        </w:rPr>
        <w:t xml:space="preserve"> in some other way, perhaps by hand at the end of the year? </w:t>
      </w:r>
      <w:r w:rsidR="00313704">
        <w:rPr>
          <w:rFonts w:ascii="Times New Roman" w:hAnsi="Times New Roman" w:cs="Times New Roman"/>
        </w:rPr>
        <w:t>If the annual report is generated from the FOIAXpress database, the coverage of non-portal requests and their data quality are of concern. T</w:t>
      </w:r>
      <w:r w:rsidR="00B72505" w:rsidRPr="00094A2F">
        <w:rPr>
          <w:rFonts w:ascii="Times New Roman" w:hAnsi="Times New Roman" w:cs="Times New Roman"/>
        </w:rPr>
        <w:t xml:space="preserve">he Coalition several years ago discovered that lack of data </w:t>
      </w:r>
      <w:r w:rsidR="00313704">
        <w:rPr>
          <w:rFonts w:ascii="Times New Roman" w:hAnsi="Times New Roman" w:cs="Times New Roman"/>
        </w:rPr>
        <w:t xml:space="preserve">editing and </w:t>
      </w:r>
      <w:r w:rsidR="00B72505" w:rsidRPr="00094A2F">
        <w:rPr>
          <w:rFonts w:ascii="Times New Roman" w:hAnsi="Times New Roman" w:cs="Times New Roman"/>
        </w:rPr>
        <w:t xml:space="preserve">quality standards allowed </w:t>
      </w:r>
      <w:r w:rsidR="00313704">
        <w:rPr>
          <w:rFonts w:ascii="Times New Roman" w:hAnsi="Times New Roman" w:cs="Times New Roman"/>
        </w:rPr>
        <w:t xml:space="preserve">publication of </w:t>
      </w:r>
      <w:r w:rsidR="00341420">
        <w:rPr>
          <w:rFonts w:ascii="Times New Roman" w:hAnsi="Times New Roman" w:cs="Times New Roman"/>
        </w:rPr>
        <w:t xml:space="preserve">one agency’s report showing </w:t>
      </w:r>
      <w:r w:rsidR="0080646B" w:rsidRPr="00094A2F">
        <w:rPr>
          <w:rFonts w:ascii="Times New Roman" w:hAnsi="Times New Roman" w:cs="Times New Roman"/>
        </w:rPr>
        <w:t>10,996</w:t>
      </w:r>
      <w:r w:rsidR="00673221">
        <w:rPr>
          <w:rFonts w:ascii="Times New Roman" w:hAnsi="Times New Roman" w:cs="Times New Roman"/>
        </w:rPr>
        <w:t xml:space="preserve"> requests</w:t>
      </w:r>
      <w:r w:rsidR="00341420">
        <w:rPr>
          <w:rFonts w:ascii="Times New Roman" w:hAnsi="Times New Roman" w:cs="Times New Roman"/>
        </w:rPr>
        <w:t xml:space="preserve"> received</w:t>
      </w:r>
      <w:r w:rsidR="0080646B" w:rsidRPr="00094A2F">
        <w:rPr>
          <w:rFonts w:ascii="Times New Roman" w:hAnsi="Times New Roman" w:cs="Times New Roman"/>
        </w:rPr>
        <w:t xml:space="preserve">, 38 times more than </w:t>
      </w:r>
      <w:r w:rsidR="00094A2F" w:rsidRPr="00094A2F">
        <w:rPr>
          <w:rFonts w:ascii="Times New Roman" w:hAnsi="Times New Roman" w:cs="Times New Roman"/>
        </w:rPr>
        <w:t>any prior year</w:t>
      </w:r>
      <w:r>
        <w:rPr>
          <w:rFonts w:ascii="Times New Roman" w:hAnsi="Times New Roman" w:cs="Times New Roman"/>
        </w:rPr>
        <w:t>.</w:t>
      </w:r>
      <w:r w:rsidR="00313704">
        <w:rPr>
          <w:rFonts w:ascii="Times New Roman" w:hAnsi="Times New Roman" w:cs="Times New Roman"/>
        </w:rPr>
        <w:t xml:space="preserve"> Coalition inquiry to the agency FOIA officer </w:t>
      </w:r>
      <w:r w:rsidR="00341420">
        <w:rPr>
          <w:rFonts w:ascii="Times New Roman" w:hAnsi="Times New Roman" w:cs="Times New Roman"/>
        </w:rPr>
        <w:t xml:space="preserve">(that uncovered misunderstandings of the term “FOIA request”) </w:t>
      </w:r>
      <w:r w:rsidR="00313704">
        <w:rPr>
          <w:rFonts w:ascii="Times New Roman" w:hAnsi="Times New Roman" w:cs="Times New Roman"/>
        </w:rPr>
        <w:t>was the first question raised.</w:t>
      </w:r>
    </w:p>
    <w:p w14:paraId="302A01A4" w14:textId="77777777" w:rsidR="00673221" w:rsidRDefault="00673221" w:rsidP="00673221">
      <w:pPr>
        <w:pStyle w:val="ListParagraph"/>
        <w:ind w:left="540"/>
        <w:rPr>
          <w:rFonts w:ascii="Times New Roman" w:hAnsi="Times New Roman" w:cs="Times New Roman"/>
          <w:b/>
          <w:bCs/>
        </w:rPr>
      </w:pPr>
    </w:p>
    <w:p w14:paraId="6B026500" w14:textId="20BD4B83" w:rsidR="00E16A0E" w:rsidRDefault="00313704" w:rsidP="00E16A0E">
      <w:pPr>
        <w:pStyle w:val="ListParagraph"/>
        <w:ind w:left="0" w:firstLine="540"/>
        <w:rPr>
          <w:rFonts w:ascii="Times New Roman" w:hAnsi="Times New Roman" w:cs="Times New Roman"/>
        </w:rPr>
      </w:pPr>
      <w:r>
        <w:rPr>
          <w:rFonts w:ascii="Times New Roman" w:hAnsi="Times New Roman" w:cs="Times New Roman"/>
        </w:rPr>
        <w:t>No FOIA request data access is available to the public</w:t>
      </w:r>
      <w:r w:rsidR="00341420">
        <w:rPr>
          <w:rFonts w:ascii="Times New Roman" w:hAnsi="Times New Roman" w:cs="Times New Roman"/>
        </w:rPr>
        <w:t xml:space="preserve"> outside the annual report</w:t>
      </w:r>
      <w:r>
        <w:rPr>
          <w:rFonts w:ascii="Times New Roman" w:hAnsi="Times New Roman" w:cs="Times New Roman"/>
        </w:rPr>
        <w:t xml:space="preserve">, so </w:t>
      </w:r>
      <w:r w:rsidR="004532A8">
        <w:rPr>
          <w:rFonts w:ascii="Times New Roman" w:hAnsi="Times New Roman" w:cs="Times New Roman"/>
        </w:rPr>
        <w:t xml:space="preserve">the </w:t>
      </w:r>
      <w:r>
        <w:rPr>
          <w:rFonts w:ascii="Times New Roman" w:hAnsi="Times New Roman" w:cs="Times New Roman"/>
        </w:rPr>
        <w:t xml:space="preserve">availability of </w:t>
      </w:r>
      <w:r w:rsidR="00341420">
        <w:rPr>
          <w:rFonts w:ascii="Times New Roman" w:hAnsi="Times New Roman" w:cs="Times New Roman"/>
        </w:rPr>
        <w:t xml:space="preserve">the </w:t>
      </w:r>
      <w:r w:rsidR="00673221">
        <w:rPr>
          <w:rFonts w:ascii="Times New Roman" w:hAnsi="Times New Roman" w:cs="Times New Roman"/>
        </w:rPr>
        <w:t>“real time dashboards and analytics” mentioned in the developer’s propaganda</w:t>
      </w:r>
      <w:r>
        <w:rPr>
          <w:rFonts w:ascii="Times New Roman" w:hAnsi="Times New Roman" w:cs="Times New Roman"/>
        </w:rPr>
        <w:t xml:space="preserve"> is unknown. </w:t>
      </w:r>
      <w:r w:rsidR="004532A8">
        <w:rPr>
          <w:rFonts w:ascii="Times New Roman" w:hAnsi="Times New Roman" w:cs="Times New Roman"/>
        </w:rPr>
        <w:t xml:space="preserve">Our experience raises questions </w:t>
      </w:r>
      <w:r w:rsidR="00341420">
        <w:rPr>
          <w:rFonts w:ascii="Times New Roman" w:hAnsi="Times New Roman" w:cs="Times New Roman"/>
        </w:rPr>
        <w:t>whether such</w:t>
      </w:r>
      <w:r w:rsidR="004532A8">
        <w:rPr>
          <w:rFonts w:ascii="Times New Roman" w:hAnsi="Times New Roman" w:cs="Times New Roman"/>
        </w:rPr>
        <w:t xml:space="preserve"> capability is active. </w:t>
      </w:r>
      <w:r>
        <w:rPr>
          <w:rFonts w:ascii="Times New Roman" w:hAnsi="Times New Roman" w:cs="Times New Roman"/>
        </w:rPr>
        <w:t>S</w:t>
      </w:r>
      <w:r w:rsidR="00094A2F" w:rsidRPr="00094A2F">
        <w:rPr>
          <w:rFonts w:ascii="Times New Roman" w:hAnsi="Times New Roman" w:cs="Times New Roman"/>
        </w:rPr>
        <w:t>uspension of the</w:t>
      </w:r>
      <w:r>
        <w:rPr>
          <w:rFonts w:ascii="Times New Roman" w:hAnsi="Times New Roman" w:cs="Times New Roman"/>
        </w:rPr>
        <w:t xml:space="preserve"> FOIA</w:t>
      </w:r>
      <w:r w:rsidR="00094A2F" w:rsidRPr="00094A2F">
        <w:rPr>
          <w:rFonts w:ascii="Times New Roman" w:hAnsi="Times New Roman" w:cs="Times New Roman"/>
        </w:rPr>
        <w:t xml:space="preserve"> processing deadline in March </w:t>
      </w:r>
      <w:r>
        <w:rPr>
          <w:rFonts w:ascii="Times New Roman" w:hAnsi="Times New Roman" w:cs="Times New Roman"/>
        </w:rPr>
        <w:t xml:space="preserve">2020 </w:t>
      </w:r>
      <w:r w:rsidR="00094A2F" w:rsidRPr="00094A2F">
        <w:rPr>
          <w:rFonts w:ascii="Times New Roman" w:hAnsi="Times New Roman" w:cs="Times New Roman"/>
        </w:rPr>
        <w:t>caused backlogs</w:t>
      </w:r>
      <w:r w:rsidR="00094A2F">
        <w:rPr>
          <w:rFonts w:ascii="Times New Roman" w:hAnsi="Times New Roman" w:cs="Times New Roman"/>
        </w:rPr>
        <w:t xml:space="preserve"> to mount</w:t>
      </w:r>
      <w:r w:rsidR="00094A2F" w:rsidRPr="00094A2F">
        <w:rPr>
          <w:rFonts w:ascii="Times New Roman" w:hAnsi="Times New Roman" w:cs="Times New Roman"/>
        </w:rPr>
        <w:t xml:space="preserve">, </w:t>
      </w:r>
      <w:r>
        <w:rPr>
          <w:rFonts w:ascii="Times New Roman" w:hAnsi="Times New Roman" w:cs="Times New Roman"/>
        </w:rPr>
        <w:t xml:space="preserve">according to consumer complaints reaching the Coalition, yet community members advising the </w:t>
      </w:r>
      <w:r w:rsidR="00341420">
        <w:rPr>
          <w:rFonts w:ascii="Times New Roman" w:hAnsi="Times New Roman" w:cs="Times New Roman"/>
        </w:rPr>
        <w:t xml:space="preserve">D.C. </w:t>
      </w:r>
      <w:r>
        <w:rPr>
          <w:rFonts w:ascii="Times New Roman" w:hAnsi="Times New Roman" w:cs="Times New Roman"/>
        </w:rPr>
        <w:t xml:space="preserve">Council on corrective actions couldn’t get </w:t>
      </w:r>
      <w:r w:rsidR="00094A2F" w:rsidRPr="00094A2F">
        <w:rPr>
          <w:rFonts w:ascii="Times New Roman" w:hAnsi="Times New Roman" w:cs="Times New Roman"/>
        </w:rPr>
        <w:t xml:space="preserve">timely and accurate counts of </w:t>
      </w:r>
      <w:r w:rsidR="00341420">
        <w:rPr>
          <w:rFonts w:ascii="Times New Roman" w:hAnsi="Times New Roman" w:cs="Times New Roman"/>
        </w:rPr>
        <w:t xml:space="preserve">incomplete </w:t>
      </w:r>
      <w:r w:rsidR="00094A2F" w:rsidRPr="00094A2F">
        <w:rPr>
          <w:rFonts w:ascii="Times New Roman" w:hAnsi="Times New Roman" w:cs="Times New Roman"/>
        </w:rPr>
        <w:t>requests</w:t>
      </w:r>
      <w:r>
        <w:rPr>
          <w:rFonts w:ascii="Times New Roman" w:hAnsi="Times New Roman" w:cs="Times New Roman"/>
        </w:rPr>
        <w:t>, by agency</w:t>
      </w:r>
      <w:r w:rsidR="00341420">
        <w:rPr>
          <w:rFonts w:ascii="Times New Roman" w:hAnsi="Times New Roman" w:cs="Times New Roman"/>
        </w:rPr>
        <w:t xml:space="preserve"> (the Council got some numbers finally, by demand to EOM)</w:t>
      </w:r>
      <w:r>
        <w:rPr>
          <w:rFonts w:ascii="Times New Roman" w:hAnsi="Times New Roman" w:cs="Times New Roman"/>
        </w:rPr>
        <w:t xml:space="preserve">. </w:t>
      </w:r>
      <w:r w:rsidR="004532A8">
        <w:rPr>
          <w:rFonts w:ascii="Times New Roman" w:hAnsi="Times New Roman" w:cs="Times New Roman"/>
        </w:rPr>
        <w:t>A</w:t>
      </w:r>
      <w:r w:rsidR="00341420">
        <w:rPr>
          <w:rFonts w:ascii="Times New Roman" w:hAnsi="Times New Roman" w:cs="Times New Roman"/>
        </w:rPr>
        <w:t xml:space="preserve">nd again this year, a </w:t>
      </w:r>
      <w:r w:rsidR="004532A8">
        <w:rPr>
          <w:rFonts w:ascii="Times New Roman" w:hAnsi="Times New Roman" w:cs="Times New Roman"/>
        </w:rPr>
        <w:t>July 14</w:t>
      </w:r>
      <w:r w:rsidR="00341420">
        <w:rPr>
          <w:rFonts w:ascii="Times New Roman" w:hAnsi="Times New Roman" w:cs="Times New Roman"/>
        </w:rPr>
        <w:t>, 2021,</w:t>
      </w:r>
      <w:r w:rsidR="004532A8">
        <w:rPr>
          <w:rFonts w:ascii="Times New Roman" w:hAnsi="Times New Roman" w:cs="Times New Roman"/>
        </w:rPr>
        <w:t xml:space="preserve"> request via FOIA is still </w:t>
      </w:r>
      <w:r w:rsidR="004532A8">
        <w:rPr>
          <w:rFonts w:ascii="Times New Roman" w:hAnsi="Times New Roman" w:cs="Times New Roman"/>
        </w:rPr>
        <w:lastRenderedPageBreak/>
        <w:t xml:space="preserve">unanswered, for portal data </w:t>
      </w:r>
      <w:r w:rsidR="00673221">
        <w:rPr>
          <w:rFonts w:ascii="Times New Roman" w:hAnsi="Times New Roman" w:cs="Times New Roman"/>
        </w:rPr>
        <w:t>to check whether backlogs were declining after the Council restored deadlines effective January 15.</w:t>
      </w:r>
    </w:p>
    <w:p w14:paraId="01B5C444" w14:textId="77777777" w:rsidR="00E16A0E" w:rsidRDefault="00E16A0E" w:rsidP="00E16A0E">
      <w:pPr>
        <w:pStyle w:val="ListParagraph"/>
        <w:ind w:left="0" w:firstLine="540"/>
        <w:rPr>
          <w:rFonts w:ascii="Times New Roman" w:hAnsi="Times New Roman" w:cs="Times New Roman"/>
        </w:rPr>
      </w:pPr>
    </w:p>
    <w:p w14:paraId="531303BD" w14:textId="55E9B446" w:rsidR="00632B98" w:rsidRPr="00E16A0E" w:rsidRDefault="00632B98" w:rsidP="00E16A0E">
      <w:pPr>
        <w:pStyle w:val="ListParagraph"/>
        <w:ind w:left="0"/>
        <w:rPr>
          <w:rFonts w:ascii="Times New Roman" w:hAnsi="Times New Roman" w:cs="Times New Roman"/>
        </w:rPr>
      </w:pPr>
      <w:r w:rsidRPr="00632B98">
        <w:rPr>
          <w:rFonts w:ascii="Times New Roman" w:hAnsi="Times New Roman" w:cs="Times New Roman"/>
          <w:b/>
          <w:bCs/>
          <w:u w:val="single"/>
        </w:rPr>
        <w:t>Conclusion</w:t>
      </w:r>
    </w:p>
    <w:p w14:paraId="3E0841F6" w14:textId="5DD74106" w:rsidR="00632B98" w:rsidRDefault="00632B98" w:rsidP="00632B98">
      <w:pPr>
        <w:pStyle w:val="ListParagraph"/>
        <w:ind w:left="0"/>
        <w:rPr>
          <w:rFonts w:ascii="Times New Roman" w:hAnsi="Times New Roman" w:cs="Times New Roman"/>
          <w:b/>
          <w:bCs/>
          <w:u w:val="single"/>
        </w:rPr>
      </w:pPr>
    </w:p>
    <w:p w14:paraId="54A49137" w14:textId="6644B7C1" w:rsidR="00E16A0E" w:rsidRDefault="00632B98" w:rsidP="00632B98">
      <w:pPr>
        <w:pStyle w:val="ListParagraph"/>
        <w:ind w:left="0"/>
        <w:rPr>
          <w:rFonts w:ascii="Times New Roman" w:hAnsi="Times New Roman" w:cs="Times New Roman"/>
        </w:rPr>
      </w:pPr>
      <w:r>
        <w:rPr>
          <w:rFonts w:ascii="Times New Roman" w:hAnsi="Times New Roman" w:cs="Times New Roman"/>
        </w:rPr>
        <w:tab/>
        <w:t>The information provided above suggest areas of implementation of the D.C. FOIA request portal that need review</w:t>
      </w:r>
      <w:r w:rsidR="004532A8">
        <w:rPr>
          <w:rFonts w:ascii="Times New Roman" w:hAnsi="Times New Roman" w:cs="Times New Roman"/>
        </w:rPr>
        <w:t xml:space="preserve">. We suggest </w:t>
      </w:r>
      <w:r w:rsidR="00E16A0E">
        <w:rPr>
          <w:rFonts w:ascii="Times New Roman" w:hAnsi="Times New Roman" w:cs="Times New Roman"/>
        </w:rPr>
        <w:t>internal management and review procedures appear inadequate to assure performance of the FOIA request system</w:t>
      </w:r>
      <w:r w:rsidR="004532A8">
        <w:rPr>
          <w:rFonts w:ascii="Times New Roman" w:hAnsi="Times New Roman" w:cs="Times New Roman"/>
        </w:rPr>
        <w:t xml:space="preserve"> serving users and FOIA managers alike</w:t>
      </w:r>
      <w:r>
        <w:rPr>
          <w:rFonts w:ascii="Times New Roman" w:hAnsi="Times New Roman" w:cs="Times New Roman"/>
        </w:rPr>
        <w:t xml:space="preserve">. We request the Office analyze the portal </w:t>
      </w:r>
      <w:r w:rsidR="004532A8">
        <w:rPr>
          <w:rFonts w:ascii="Times New Roman" w:hAnsi="Times New Roman" w:cs="Times New Roman"/>
        </w:rPr>
        <w:t>under its broad authority to advise on FOIA matters.</w:t>
      </w:r>
    </w:p>
    <w:p w14:paraId="35AC57A2" w14:textId="77777777" w:rsidR="00E16A0E" w:rsidRDefault="00E16A0E" w:rsidP="00632B98">
      <w:pPr>
        <w:pStyle w:val="ListParagraph"/>
        <w:ind w:left="0"/>
        <w:rPr>
          <w:rFonts w:ascii="Times New Roman" w:hAnsi="Times New Roman" w:cs="Times New Roman"/>
        </w:rPr>
      </w:pPr>
    </w:p>
    <w:p w14:paraId="25E66809" w14:textId="08FC0798" w:rsidR="00632B98" w:rsidRPr="00632B98" w:rsidRDefault="00E16A0E" w:rsidP="00632B98">
      <w:pPr>
        <w:pStyle w:val="ListParagraph"/>
        <w:ind w:left="0"/>
        <w:rPr>
          <w:rFonts w:ascii="Times New Roman" w:hAnsi="Times New Roman" w:cs="Times New Roman"/>
        </w:rPr>
      </w:pPr>
      <w:r>
        <w:rPr>
          <w:rFonts w:ascii="Times New Roman" w:hAnsi="Times New Roman" w:cs="Times New Roman"/>
        </w:rPr>
        <w:tab/>
      </w:r>
      <w:r w:rsidR="00632B98">
        <w:rPr>
          <w:rFonts w:ascii="Times New Roman" w:hAnsi="Times New Roman" w:cs="Times New Roman"/>
        </w:rPr>
        <w:t xml:space="preserve">We recognize the lack of evaluative criteria in law and regulation </w:t>
      </w:r>
      <w:r>
        <w:rPr>
          <w:rFonts w:ascii="Times New Roman" w:hAnsi="Times New Roman" w:cs="Times New Roman"/>
        </w:rPr>
        <w:t xml:space="preserve">may </w:t>
      </w:r>
      <w:r w:rsidR="00632B98">
        <w:rPr>
          <w:rFonts w:ascii="Times New Roman" w:hAnsi="Times New Roman" w:cs="Times New Roman"/>
        </w:rPr>
        <w:t xml:space="preserve">raise questions as you design </w:t>
      </w:r>
      <w:r>
        <w:rPr>
          <w:rFonts w:ascii="Times New Roman" w:hAnsi="Times New Roman" w:cs="Times New Roman"/>
        </w:rPr>
        <w:t>the review</w:t>
      </w:r>
      <w:r w:rsidR="004532A8">
        <w:rPr>
          <w:rFonts w:ascii="Times New Roman" w:hAnsi="Times New Roman" w:cs="Times New Roman"/>
        </w:rPr>
        <w:t xml:space="preserve">, but there are answers both in general government </w:t>
      </w:r>
      <w:r w:rsidR="004532A8">
        <w:rPr>
          <w:rFonts w:ascii="Times New Roman" w:hAnsi="Times New Roman" w:cs="Times New Roman"/>
        </w:rPr>
        <w:t>and in web application</w:t>
      </w:r>
      <w:r w:rsidR="004532A8">
        <w:rPr>
          <w:rFonts w:ascii="Times New Roman" w:hAnsi="Times New Roman" w:cs="Times New Roman"/>
        </w:rPr>
        <w:t xml:space="preserve"> evaluations</w:t>
      </w:r>
      <w:r>
        <w:rPr>
          <w:rFonts w:ascii="Times New Roman" w:hAnsi="Times New Roman" w:cs="Times New Roman"/>
        </w:rPr>
        <w:t xml:space="preserve">. </w:t>
      </w:r>
      <w:r w:rsidR="00632B98">
        <w:rPr>
          <w:rFonts w:ascii="Times New Roman" w:hAnsi="Times New Roman" w:cs="Times New Roman"/>
        </w:rPr>
        <w:t xml:space="preserve">That is why we suggest </w:t>
      </w:r>
      <w:r>
        <w:rPr>
          <w:rFonts w:ascii="Times New Roman" w:hAnsi="Times New Roman" w:cs="Times New Roman"/>
        </w:rPr>
        <w:t xml:space="preserve">review of GAO Yellow Book standards for internal controls and </w:t>
      </w:r>
      <w:r w:rsidR="00632B98">
        <w:rPr>
          <w:rFonts w:ascii="Times New Roman" w:hAnsi="Times New Roman" w:cs="Times New Roman"/>
        </w:rPr>
        <w:t xml:space="preserve">consulting with the General Services Administration which includes staff in the 18F unit that has developed applicable standards and also offers consulting with state and local governments.   If a panel </w:t>
      </w:r>
      <w:r>
        <w:rPr>
          <w:rFonts w:ascii="Times New Roman" w:hAnsi="Times New Roman" w:cs="Times New Roman"/>
        </w:rPr>
        <w:t>of users would be helpful</w:t>
      </w:r>
      <w:r w:rsidR="00632B98">
        <w:rPr>
          <w:rFonts w:ascii="Times New Roman" w:hAnsi="Times New Roman" w:cs="Times New Roman"/>
        </w:rPr>
        <w:t xml:space="preserve">, we offer the Coalition’s assistance to arranging that. </w:t>
      </w:r>
    </w:p>
    <w:p w14:paraId="5AB31274" w14:textId="77777777" w:rsidR="00AB6632" w:rsidRDefault="00AB6632" w:rsidP="00AB6632">
      <w:pPr>
        <w:pStyle w:val="ListParagraph"/>
        <w:ind w:left="180"/>
        <w:rPr>
          <w:rFonts w:ascii="Times New Roman" w:hAnsi="Times New Roman" w:cs="Times New Roman"/>
          <w:b/>
          <w:bCs/>
          <w:u w:val="single"/>
        </w:rPr>
      </w:pPr>
    </w:p>
    <w:p w14:paraId="4FD918D9" w14:textId="1CC78079" w:rsidR="009B52D2" w:rsidRDefault="00632B98" w:rsidP="00632B98">
      <w:pPr>
        <w:pStyle w:val="ListParagraph"/>
        <w:ind w:left="0"/>
        <w:rPr>
          <w:rFonts w:ascii="Times New Roman" w:hAnsi="Times New Roman" w:cs="Times New Roman"/>
        </w:rPr>
      </w:pPr>
      <w:r>
        <w:rPr>
          <w:rFonts w:ascii="Times New Roman" w:hAnsi="Times New Roman" w:cs="Times New Roman"/>
        </w:rPr>
        <w:t>Sincerely,</w:t>
      </w:r>
    </w:p>
    <w:p w14:paraId="2C985D3A" w14:textId="6C3D478B" w:rsidR="00632B98" w:rsidRDefault="00632B98" w:rsidP="00632B98">
      <w:pPr>
        <w:pStyle w:val="ListParagraph"/>
        <w:ind w:left="0"/>
        <w:rPr>
          <w:rFonts w:ascii="Times New Roman" w:hAnsi="Times New Roman" w:cs="Times New Roman"/>
        </w:rPr>
      </w:pPr>
    </w:p>
    <w:p w14:paraId="05EE98A9" w14:textId="5A1B1960" w:rsidR="00632B98" w:rsidRPr="00632B98" w:rsidRDefault="00632B98" w:rsidP="00632B98">
      <w:pPr>
        <w:pStyle w:val="ListParagraph"/>
        <w:ind w:left="0"/>
        <w:rPr>
          <w:rFonts w:ascii="Times New Roman" w:hAnsi="Times New Roman" w:cs="Times New Roman"/>
          <w:i/>
          <w:iCs/>
        </w:rPr>
      </w:pPr>
      <w:r w:rsidRPr="00632B98">
        <w:rPr>
          <w:rFonts w:ascii="Times New Roman" w:hAnsi="Times New Roman" w:cs="Times New Roman"/>
          <w:i/>
          <w:iCs/>
        </w:rPr>
        <w:t>/s/</w:t>
      </w:r>
    </w:p>
    <w:p w14:paraId="51CC1590" w14:textId="1D6428EE" w:rsidR="00632B98" w:rsidRDefault="00632B98" w:rsidP="00632B98">
      <w:pPr>
        <w:pStyle w:val="ListParagraph"/>
        <w:ind w:left="0"/>
        <w:rPr>
          <w:rFonts w:ascii="Times New Roman" w:hAnsi="Times New Roman" w:cs="Times New Roman"/>
        </w:rPr>
      </w:pPr>
    </w:p>
    <w:p w14:paraId="2682F05B" w14:textId="0D70B449" w:rsidR="00632B98" w:rsidRDefault="00632B98" w:rsidP="00632B98">
      <w:pPr>
        <w:pStyle w:val="ListParagraph"/>
        <w:ind w:left="0"/>
        <w:rPr>
          <w:rFonts w:ascii="Times New Roman" w:hAnsi="Times New Roman" w:cs="Times New Roman"/>
        </w:rPr>
      </w:pPr>
      <w:r>
        <w:rPr>
          <w:rFonts w:ascii="Times New Roman" w:hAnsi="Times New Roman" w:cs="Times New Roman"/>
        </w:rPr>
        <w:t>Fritz Mulhauser</w:t>
      </w:r>
    </w:p>
    <w:p w14:paraId="0F16924B" w14:textId="78D2983F" w:rsidR="00632B98" w:rsidRDefault="00632B98" w:rsidP="00632B98">
      <w:pPr>
        <w:pStyle w:val="ListParagraph"/>
        <w:ind w:left="0"/>
        <w:rPr>
          <w:rFonts w:ascii="Times New Roman" w:hAnsi="Times New Roman" w:cs="Times New Roman"/>
        </w:rPr>
      </w:pPr>
      <w:r>
        <w:rPr>
          <w:rFonts w:ascii="Times New Roman" w:hAnsi="Times New Roman" w:cs="Times New Roman"/>
        </w:rPr>
        <w:t>Co-chair, Legal Committee</w:t>
      </w:r>
    </w:p>
    <w:p w14:paraId="4227B3E1" w14:textId="48F8AB91" w:rsidR="00632B98" w:rsidRPr="007A5E2C" w:rsidRDefault="00632B98" w:rsidP="00632B98">
      <w:pPr>
        <w:pStyle w:val="ListParagraph"/>
        <w:ind w:left="0"/>
        <w:rPr>
          <w:rFonts w:ascii="Times New Roman" w:hAnsi="Times New Roman" w:cs="Times New Roman"/>
        </w:rPr>
      </w:pPr>
      <w:r>
        <w:rPr>
          <w:rFonts w:ascii="Times New Roman" w:hAnsi="Times New Roman" w:cs="Times New Roman"/>
        </w:rPr>
        <w:t>D.C. Open Government Coalition</w:t>
      </w:r>
    </w:p>
    <w:sectPr w:rsidR="00632B98" w:rsidRPr="007A5E2C" w:rsidSect="001B30E3">
      <w:footerReference w:type="even" r:id="rId22"/>
      <w:footerReference w:type="default" r:id="rId23"/>
      <w:pgSz w:w="12240" w:h="15840"/>
      <w:pgMar w:top="1368"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BB47" w14:textId="77777777" w:rsidR="00394B0F" w:rsidRDefault="00394B0F" w:rsidP="005C77A6">
      <w:r>
        <w:separator/>
      </w:r>
    </w:p>
  </w:endnote>
  <w:endnote w:type="continuationSeparator" w:id="0">
    <w:p w14:paraId="6B91B71A" w14:textId="77777777" w:rsidR="00394B0F" w:rsidRDefault="00394B0F"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0A19" w14:textId="77777777" w:rsidR="00394B0F" w:rsidRDefault="00394B0F" w:rsidP="005C77A6">
      <w:r>
        <w:separator/>
      </w:r>
    </w:p>
  </w:footnote>
  <w:footnote w:type="continuationSeparator" w:id="0">
    <w:p w14:paraId="0186F2B9" w14:textId="77777777" w:rsidR="00394B0F" w:rsidRDefault="00394B0F" w:rsidP="005C77A6">
      <w:r>
        <w:continuationSeparator/>
      </w:r>
    </w:p>
  </w:footnote>
  <w:footnote w:id="1">
    <w:p w14:paraId="3C124665" w14:textId="66FE6705" w:rsidR="000A0A42" w:rsidRPr="000A0A42" w:rsidRDefault="000A0A42" w:rsidP="00C013F1">
      <w:pPr>
        <w:pStyle w:val="FootnoteText"/>
        <w:rPr>
          <w:rFonts w:ascii="Times New Roman" w:hAnsi="Times New Roman" w:cs="Times New Roman"/>
        </w:rPr>
      </w:pPr>
      <w:r w:rsidRPr="000A0A42">
        <w:rPr>
          <w:rStyle w:val="FootnoteReference"/>
          <w:rFonts w:ascii="Times New Roman" w:hAnsi="Times New Roman" w:cs="Times New Roman"/>
        </w:rPr>
        <w:footnoteRef/>
      </w:r>
      <w:r w:rsidRPr="000A0A42">
        <w:rPr>
          <w:rFonts w:ascii="Times New Roman" w:hAnsi="Times New Roman" w:cs="Times New Roman"/>
        </w:rPr>
        <w:t xml:space="preserve"> </w:t>
      </w:r>
      <w:r w:rsidR="00AA5D94">
        <w:rPr>
          <w:rFonts w:ascii="Times New Roman" w:hAnsi="Times New Roman" w:cs="Times New Roman"/>
        </w:rPr>
        <w:t xml:space="preserve">On AINS, see </w:t>
      </w:r>
      <w:hyperlink r:id="rId1" w:history="1">
        <w:r w:rsidR="00AA5D94" w:rsidRPr="005017FA">
          <w:rPr>
            <w:rStyle w:val="Hyperlink"/>
            <w:rFonts w:ascii="Times New Roman" w:hAnsi="Times New Roman" w:cs="Times New Roman"/>
          </w:rPr>
          <w:t>https://www.ains.com/foiaxpress/</w:t>
        </w:r>
      </w:hyperlink>
      <w:r w:rsidR="00AA5D94">
        <w:rPr>
          <w:rFonts w:ascii="Times New Roman" w:hAnsi="Times New Roman" w:cs="Times New Roman"/>
        </w:rPr>
        <w:t>. On others, s</w:t>
      </w:r>
      <w:r w:rsidR="00D77287">
        <w:rPr>
          <w:rFonts w:ascii="Times New Roman" w:hAnsi="Times New Roman" w:cs="Times New Roman"/>
        </w:rPr>
        <w:t xml:space="preserve">ee a 2019 review </w:t>
      </w:r>
      <w:r w:rsidR="007472FC">
        <w:rPr>
          <w:rFonts w:ascii="Times New Roman" w:hAnsi="Times New Roman" w:cs="Times New Roman"/>
        </w:rPr>
        <w:t>by the National Freedom of Information Coalition</w:t>
      </w:r>
      <w:r w:rsidR="007472FC">
        <w:rPr>
          <w:rFonts w:ascii="Times New Roman" w:hAnsi="Times New Roman" w:cs="Times New Roman"/>
        </w:rPr>
        <w:t xml:space="preserve"> </w:t>
      </w:r>
      <w:r w:rsidR="00D77287">
        <w:rPr>
          <w:rFonts w:ascii="Times New Roman" w:hAnsi="Times New Roman" w:cs="Times New Roman"/>
        </w:rPr>
        <w:t>of the nation</w:t>
      </w:r>
      <w:r w:rsidR="007472FC">
        <w:rPr>
          <w:rFonts w:ascii="Times New Roman" w:hAnsi="Times New Roman" w:cs="Times New Roman"/>
        </w:rPr>
        <w:t>wide</w:t>
      </w:r>
      <w:r w:rsidR="00D77287">
        <w:rPr>
          <w:rFonts w:ascii="Times New Roman" w:hAnsi="Times New Roman" w:cs="Times New Roman"/>
        </w:rPr>
        <w:t xml:space="preserve"> picture of multiple vendors and adoptions</w:t>
      </w:r>
      <w:r w:rsidR="001F5E37">
        <w:rPr>
          <w:rFonts w:ascii="Times New Roman" w:hAnsi="Times New Roman" w:cs="Times New Roman"/>
        </w:rPr>
        <w:t>.</w:t>
      </w:r>
      <w:r w:rsidR="00D77287">
        <w:rPr>
          <w:rFonts w:ascii="Times New Roman" w:hAnsi="Times New Roman" w:cs="Times New Roman"/>
        </w:rPr>
        <w:t xml:space="preserve"> </w:t>
      </w:r>
      <w:r w:rsidRPr="000A0A42">
        <w:rPr>
          <w:rFonts w:ascii="Times New Roman" w:hAnsi="Times New Roman" w:cs="Times New Roman"/>
        </w:rPr>
        <w:t xml:space="preserve">Stephen Chamberlin, </w:t>
      </w:r>
      <w:r w:rsidRPr="000A0A42">
        <w:rPr>
          <w:rFonts w:ascii="Times New Roman" w:hAnsi="Times New Roman" w:cs="Times New Roman"/>
          <w:i/>
          <w:iCs/>
        </w:rPr>
        <w:t>Portal to Compliance: A Qualitative Analysis of Online Public Record Request Services in Major U.S. Cities</w:t>
      </w:r>
      <w:r>
        <w:rPr>
          <w:rFonts w:ascii="Times New Roman" w:hAnsi="Times New Roman" w:cs="Times New Roman"/>
          <w:i/>
          <w:iCs/>
        </w:rPr>
        <w:t xml:space="preserve">. </w:t>
      </w:r>
      <w:r w:rsidRPr="000A0A42">
        <w:rPr>
          <w:rFonts w:ascii="Times New Roman" w:hAnsi="Times New Roman" w:cs="Times New Roman"/>
        </w:rPr>
        <w:t xml:space="preserve">Available at: </w:t>
      </w:r>
      <w:hyperlink r:id="rId2" w:history="1">
        <w:r w:rsidRPr="005017FA">
          <w:rPr>
            <w:rStyle w:val="Hyperlink"/>
            <w:rFonts w:ascii="Times New Roman" w:hAnsi="Times New Roman" w:cs="Times New Roman"/>
          </w:rPr>
          <w:t>https://www.nfoic.org/wp-content/uploads/pages/2019-08/Portal%20to</w:t>
        </w:r>
        <w:r w:rsidRPr="005017FA">
          <w:rPr>
            <w:rStyle w:val="Hyperlink"/>
            <w:rFonts w:ascii="Times New Roman" w:hAnsi="Times New Roman" w:cs="Times New Roman"/>
          </w:rPr>
          <w:t>%20Compliance_0.pdf</w:t>
        </w:r>
      </w:hyperlink>
      <w:r>
        <w:rPr>
          <w:rFonts w:ascii="Times New Roman" w:hAnsi="Times New Roman" w:cs="Times New Roman"/>
        </w:rPr>
        <w:t xml:space="preserve">. </w:t>
      </w:r>
      <w:r w:rsidR="001F5E37">
        <w:rPr>
          <w:rFonts w:ascii="Times New Roman" w:hAnsi="Times New Roman" w:cs="Times New Roman"/>
        </w:rPr>
        <w:t>All web sources last visited 8/3/21.</w:t>
      </w:r>
    </w:p>
    <w:p w14:paraId="1A6CFA54" w14:textId="242363A4" w:rsidR="000A0A42" w:rsidRDefault="000A0A42" w:rsidP="00C013F1">
      <w:pPr>
        <w:pStyle w:val="FootnoteText"/>
      </w:pPr>
    </w:p>
  </w:footnote>
  <w:footnote w:id="2">
    <w:p w14:paraId="5AA9D894" w14:textId="3E67A51C" w:rsidR="005C77A6" w:rsidRPr="005C77A6" w:rsidRDefault="005C77A6" w:rsidP="00C013F1">
      <w:pPr>
        <w:pStyle w:val="FootnoteText"/>
        <w:rPr>
          <w:rFonts w:ascii="Times New Roman" w:hAnsi="Times New Roman" w:cs="Times New Roman"/>
        </w:rPr>
      </w:pPr>
      <w:r w:rsidRPr="005C77A6">
        <w:rPr>
          <w:rStyle w:val="FootnoteReference"/>
          <w:rFonts w:ascii="Times New Roman" w:hAnsi="Times New Roman" w:cs="Times New Roman"/>
        </w:rPr>
        <w:footnoteRef/>
      </w:r>
      <w:r w:rsidRPr="005C77A6">
        <w:rPr>
          <w:rFonts w:ascii="Times New Roman" w:hAnsi="Times New Roman" w:cs="Times New Roman"/>
        </w:rPr>
        <w:t xml:space="preserve"> </w:t>
      </w:r>
      <w:r w:rsidR="008A44C7" w:rsidRPr="005C77A6">
        <w:rPr>
          <w:rFonts w:ascii="Times New Roman" w:hAnsi="Times New Roman" w:cs="Times New Roman"/>
        </w:rPr>
        <w:t xml:space="preserve">The federal FOIA, for example, requires a “consolidated online request portal that allows a member of the public to submit a request for records … to any agency from a single website.” </w:t>
      </w:r>
      <w:r w:rsidR="008A44C7">
        <w:rPr>
          <w:rFonts w:ascii="Times New Roman" w:hAnsi="Times New Roman" w:cs="Times New Roman"/>
        </w:rPr>
        <w:t xml:space="preserve">5 U.S.C. § 552 (m). (The federal law also allows agencies to have their own portal, but subject to central rules for interoperability.) That requirement is easy to audit: can a requester reach all agencies via a single portal? D.C. law provides no such statutory guidance for the portal; whether to have a portal, and all design decisions about it, are left to the discretion of the executive. </w:t>
      </w:r>
    </w:p>
    <w:p w14:paraId="35097769" w14:textId="40E68C6B" w:rsidR="005C77A6" w:rsidRDefault="005C77A6" w:rsidP="00C013F1">
      <w:pPr>
        <w:pStyle w:val="FootnoteText"/>
      </w:pPr>
    </w:p>
  </w:footnote>
  <w:footnote w:id="3">
    <w:p w14:paraId="077EAF1C" w14:textId="2936076D" w:rsidR="00C013F1" w:rsidRDefault="00C013F1" w:rsidP="00C013F1">
      <w:pPr>
        <w:pStyle w:val="FootnoteText"/>
      </w:pPr>
      <w:r w:rsidRPr="00C013F1">
        <w:rPr>
          <w:rStyle w:val="FootnoteReference"/>
          <w:rFonts w:ascii="Times New Roman" w:hAnsi="Times New Roman" w:cs="Times New Roman"/>
        </w:rPr>
        <w:footnoteRef/>
      </w:r>
      <w:r w:rsidRPr="00C013F1">
        <w:rPr>
          <w:rFonts w:ascii="Times New Roman" w:hAnsi="Times New Roman" w:cs="Times New Roman"/>
        </w:rPr>
        <w:t xml:space="preserve"> </w:t>
      </w:r>
      <w:r>
        <w:rPr>
          <w:rFonts w:ascii="Times New Roman" w:hAnsi="Times New Roman" w:cs="Times New Roman"/>
        </w:rPr>
        <w:t>P</w:t>
      </w:r>
      <w:r>
        <w:rPr>
          <w:rFonts w:ascii="Times New Roman" w:hAnsi="Times New Roman" w:cs="Times New Roman"/>
        </w:rPr>
        <w:t xml:space="preserve">erformance reviews are familiar in the work, for example, of inspectors general. See the GAO </w:t>
      </w:r>
      <w:r>
        <w:rPr>
          <w:rFonts w:ascii="Times New Roman" w:hAnsi="Times New Roman" w:cs="Times New Roman"/>
        </w:rPr>
        <w:t>“</w:t>
      </w:r>
      <w:r>
        <w:rPr>
          <w:rFonts w:ascii="Times New Roman" w:hAnsi="Times New Roman" w:cs="Times New Roman"/>
        </w:rPr>
        <w:t>Yellow Book</w:t>
      </w:r>
      <w:r>
        <w:rPr>
          <w:rFonts w:ascii="Times New Roman" w:hAnsi="Times New Roman" w:cs="Times New Roman"/>
        </w:rPr>
        <w:t>”</w:t>
      </w:r>
      <w:r>
        <w:rPr>
          <w:rFonts w:ascii="Times New Roman" w:hAnsi="Times New Roman" w:cs="Times New Roman"/>
        </w:rPr>
        <w:t xml:space="preserve"> for generally accepted government audit standards, such as could apply here</w:t>
      </w:r>
      <w:r>
        <w:rPr>
          <w:rFonts w:ascii="Times New Roman" w:hAnsi="Times New Roman" w:cs="Times New Roman"/>
        </w:rPr>
        <w:t>. For example, does D.C. government have the necessary “</w:t>
      </w:r>
      <w:r w:rsidRPr="008A44C7">
        <w:rPr>
          <w:rFonts w:ascii="Times New Roman" w:hAnsi="Times New Roman" w:cs="Times New Roman"/>
        </w:rPr>
        <w:t>system of internal control that is designed to provide reasonable assurance of achieving effective and efficient operations</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Close review may show the many problems users encounter arise because there is no such system </w:t>
      </w:r>
      <w:r>
        <w:rPr>
          <w:rFonts w:ascii="Times New Roman" w:hAnsi="Times New Roman" w:cs="Times New Roman"/>
        </w:rPr>
        <w:t xml:space="preserve">applicable to FOIA. </w:t>
      </w:r>
      <w:r w:rsidRPr="00EF2857">
        <w:rPr>
          <w:rFonts w:ascii="Times New Roman" w:hAnsi="Times New Roman" w:cs="Times New Roman"/>
          <w:i/>
          <w:iCs/>
        </w:rPr>
        <w:t>Government Auditing Standards 2018 Revision</w:t>
      </w:r>
      <w:r>
        <w:rPr>
          <w:rFonts w:ascii="Times New Roman" w:hAnsi="Times New Roman" w:cs="Times New Roman"/>
        </w:rPr>
        <w:t xml:space="preserve"> (Washington, DC: GAO).  Available at:  </w:t>
      </w:r>
      <w:r w:rsidRPr="00EF2857">
        <w:rPr>
          <w:rFonts w:ascii="Times New Roman" w:hAnsi="Times New Roman" w:cs="Times New Roman"/>
        </w:rPr>
        <w:t xml:space="preserve">https://www.gao.gov/assets/gao-18-568g.pdf </w:t>
      </w:r>
      <w:r>
        <w:rPr>
          <w:rFonts w:ascii="Times New Roman" w:hAnsi="Times New Roman" w:cs="Times New Roman"/>
        </w:rPr>
        <w:t xml:space="preserve">. And the General Services Administration has developed a set of web design standards to help federal agencies assess web materials. See </w:t>
      </w:r>
      <w:hyperlink r:id="rId3" w:history="1">
        <w:r w:rsidRPr="005017FA">
          <w:rPr>
            <w:rStyle w:val="Hyperlink"/>
            <w:rFonts w:ascii="Times New Roman" w:hAnsi="Times New Roman" w:cs="Times New Roman"/>
          </w:rPr>
          <w:t>https://18f.gsa.gov/2015/09/28/web-design-standards/</w:t>
        </w:r>
      </w:hyperlink>
      <w:r>
        <w:rPr>
          <w:rFonts w:ascii="Times New Roman" w:hAnsi="Times New Roman" w:cs="Times New Roman"/>
        </w:rPr>
        <w:t>. The GSA site begins with advice: “</w:t>
      </w:r>
      <w:r w:rsidRPr="00787DD8">
        <w:rPr>
          <w:rFonts w:ascii="Times New Roman" w:hAnsi="Times New Roman" w:cs="Times New Roman"/>
        </w:rPr>
        <w:t>We believe agencies should still usability test everything they build, but following the standards will help everyone avoid common pitfalls.</w:t>
      </w:r>
      <w:r>
        <w:rPr>
          <w:rFonts w:ascii="Times New Roman" w:hAnsi="Times New Roman" w:cs="Times New Roman"/>
        </w:rPr>
        <w:t xml:space="preserve">” </w:t>
      </w:r>
    </w:p>
    <w:p w14:paraId="6A470646" w14:textId="22106937" w:rsidR="00C013F1" w:rsidRDefault="00C013F1">
      <w:pPr>
        <w:pStyle w:val="FootnoteText"/>
      </w:pPr>
    </w:p>
  </w:footnote>
  <w:footnote w:id="4">
    <w:p w14:paraId="244A3A26" w14:textId="77777777" w:rsidR="00DC0B94" w:rsidRPr="005C77A6" w:rsidRDefault="00DC0B94" w:rsidP="00DC0B94">
      <w:pPr>
        <w:pStyle w:val="FootnoteText"/>
        <w:rPr>
          <w:rFonts w:ascii="Times New Roman" w:hAnsi="Times New Roman" w:cs="Times New Roman"/>
        </w:rPr>
      </w:pPr>
      <w:r w:rsidRPr="00DC0B94">
        <w:rPr>
          <w:rStyle w:val="FootnoteReference"/>
          <w:rFonts w:ascii="Times New Roman" w:hAnsi="Times New Roman" w:cs="Times New Roman"/>
        </w:rPr>
        <w:footnoteRef/>
      </w:r>
      <w:r>
        <w:t xml:space="preserve"> </w:t>
      </w:r>
      <w:r>
        <w:rPr>
          <w:rFonts w:ascii="Times New Roman" w:hAnsi="Times New Roman" w:cs="Times New Roman"/>
        </w:rPr>
        <w:t xml:space="preserve">On the 18F availability to help non-federal agencies, see </w:t>
      </w:r>
      <w:hyperlink r:id="rId4" w:history="1">
        <w:r w:rsidRPr="005017FA">
          <w:rPr>
            <w:rStyle w:val="Hyperlink"/>
            <w:rFonts w:ascii="Times New Roman" w:hAnsi="Times New Roman" w:cs="Times New Roman"/>
          </w:rPr>
          <w:t>https://18f.gsa.gov/how-we-work/</w:t>
        </w:r>
      </w:hyperlink>
      <w:r>
        <w:rPr>
          <w:rFonts w:ascii="Times New Roman" w:hAnsi="Times New Roman" w:cs="Times New Roman"/>
        </w:rPr>
        <w:t xml:space="preserve">. </w:t>
      </w:r>
    </w:p>
    <w:p w14:paraId="1C517345" w14:textId="4EA5818C" w:rsidR="00DC0B94" w:rsidRDefault="00DC0B94">
      <w:pPr>
        <w:pStyle w:val="FootnoteText"/>
      </w:pPr>
    </w:p>
  </w:footnote>
  <w:footnote w:id="5">
    <w:p w14:paraId="2C23CC46" w14:textId="4D06BA32" w:rsidR="001F5E37" w:rsidRPr="00A52149" w:rsidRDefault="001F5E37" w:rsidP="00DC0B94">
      <w:pPr>
        <w:pStyle w:val="FootnoteText"/>
        <w:rPr>
          <w:rFonts w:ascii="Times New Roman" w:hAnsi="Times New Roman" w:cs="Times New Roman"/>
        </w:rPr>
      </w:pPr>
      <w:r w:rsidRPr="00A52149">
        <w:rPr>
          <w:rStyle w:val="FootnoteReference"/>
          <w:rFonts w:ascii="Times New Roman" w:hAnsi="Times New Roman" w:cs="Times New Roman"/>
        </w:rPr>
        <w:footnoteRef/>
      </w:r>
      <w:r w:rsidRPr="00A52149">
        <w:rPr>
          <w:rFonts w:ascii="Times New Roman" w:hAnsi="Times New Roman" w:cs="Times New Roman"/>
        </w:rPr>
        <w:t xml:space="preserve"> </w:t>
      </w:r>
      <w:r w:rsidR="00891C6C">
        <w:rPr>
          <w:rFonts w:ascii="Times New Roman" w:hAnsi="Times New Roman" w:cs="Times New Roman"/>
        </w:rPr>
        <w:t xml:space="preserve">The 81 agencies are </w:t>
      </w:r>
      <w:r w:rsidR="009468E6">
        <w:rPr>
          <w:rFonts w:ascii="Times New Roman" w:hAnsi="Times New Roman" w:cs="Times New Roman"/>
        </w:rPr>
        <w:t xml:space="preserve">those </w:t>
      </w:r>
      <w:r w:rsidR="00891C6C">
        <w:rPr>
          <w:rFonts w:ascii="Times New Roman" w:hAnsi="Times New Roman" w:cs="Times New Roman"/>
        </w:rPr>
        <w:t xml:space="preserve">shown on the </w:t>
      </w:r>
      <w:r w:rsidR="009468E6">
        <w:rPr>
          <w:rFonts w:ascii="Times New Roman" w:hAnsi="Times New Roman" w:cs="Times New Roman"/>
        </w:rPr>
        <w:t xml:space="preserve">mayor’s </w:t>
      </w:r>
      <w:r w:rsidR="00891C6C">
        <w:rPr>
          <w:rFonts w:ascii="Times New Roman" w:hAnsi="Times New Roman" w:cs="Times New Roman"/>
        </w:rPr>
        <w:t>annual FOIA report for 2020, though not all had requests that year. A</w:t>
      </w:r>
      <w:r w:rsidRPr="001F5E37">
        <w:rPr>
          <w:rFonts w:ascii="Times New Roman" w:hAnsi="Times New Roman" w:cs="Times New Roman"/>
        </w:rPr>
        <w:t xml:space="preserve">gencies not </w:t>
      </w:r>
      <w:r>
        <w:rPr>
          <w:rFonts w:ascii="Times New Roman" w:hAnsi="Times New Roman" w:cs="Times New Roman"/>
        </w:rPr>
        <w:t xml:space="preserve">in </w:t>
      </w:r>
      <w:r>
        <w:rPr>
          <w:rFonts w:ascii="Times New Roman" w:hAnsi="Times New Roman" w:cs="Times New Roman"/>
        </w:rPr>
        <w:t>the</w:t>
      </w:r>
      <w:r>
        <w:rPr>
          <w:rFonts w:ascii="Times New Roman" w:hAnsi="Times New Roman" w:cs="Times New Roman"/>
        </w:rPr>
        <w:t xml:space="preserve"> </w:t>
      </w:r>
      <w:r w:rsidR="00891C6C">
        <w:rPr>
          <w:rFonts w:ascii="Times New Roman" w:hAnsi="Times New Roman" w:cs="Times New Roman"/>
        </w:rPr>
        <w:t xml:space="preserve">portal drop-down </w:t>
      </w:r>
      <w:r>
        <w:rPr>
          <w:rFonts w:ascii="Times New Roman" w:hAnsi="Times New Roman" w:cs="Times New Roman"/>
        </w:rPr>
        <w:t xml:space="preserve">menu </w:t>
      </w:r>
      <w:r w:rsidRPr="001F5E37">
        <w:rPr>
          <w:rFonts w:ascii="Times New Roman" w:hAnsi="Times New Roman" w:cs="Times New Roman"/>
        </w:rPr>
        <w:t xml:space="preserve">include the </w:t>
      </w:r>
      <w:r w:rsidR="00891C6C">
        <w:rPr>
          <w:rFonts w:ascii="Times New Roman" w:hAnsi="Times New Roman" w:cs="Times New Roman"/>
        </w:rPr>
        <w:t>Advisory Neighborhood Commissions,</w:t>
      </w:r>
      <w:r w:rsidR="004B53A1">
        <w:rPr>
          <w:rFonts w:ascii="Times New Roman" w:hAnsi="Times New Roman" w:cs="Times New Roman"/>
        </w:rPr>
        <w:t xml:space="preserve"> </w:t>
      </w:r>
      <w:r w:rsidRPr="001F5E37">
        <w:rPr>
          <w:rFonts w:ascii="Times New Roman" w:hAnsi="Times New Roman" w:cs="Times New Roman"/>
        </w:rPr>
        <w:t xml:space="preserve">D.C. Housing Authority, </w:t>
      </w:r>
      <w:r w:rsidR="009A798D">
        <w:rPr>
          <w:rFonts w:ascii="Times New Roman" w:hAnsi="Times New Roman" w:cs="Times New Roman"/>
        </w:rPr>
        <w:t xml:space="preserve">D.C. </w:t>
      </w:r>
      <w:r w:rsidRPr="001F5E37">
        <w:rPr>
          <w:rFonts w:ascii="Times New Roman" w:hAnsi="Times New Roman" w:cs="Times New Roman"/>
        </w:rPr>
        <w:t xml:space="preserve">Public Charter School Board, and the </w:t>
      </w:r>
      <w:r w:rsidR="00891C6C">
        <w:rPr>
          <w:rFonts w:ascii="Times New Roman" w:hAnsi="Times New Roman" w:cs="Times New Roman"/>
        </w:rPr>
        <w:t xml:space="preserve">D.C. </w:t>
      </w:r>
      <w:r w:rsidRPr="001F5E37">
        <w:rPr>
          <w:rFonts w:ascii="Times New Roman" w:hAnsi="Times New Roman" w:cs="Times New Roman"/>
        </w:rPr>
        <w:t xml:space="preserve">Council. </w:t>
      </w:r>
      <w:r w:rsidR="00891C6C">
        <w:rPr>
          <w:rFonts w:ascii="Times New Roman" w:hAnsi="Times New Roman" w:cs="Times New Roman"/>
        </w:rPr>
        <w:t xml:space="preserve">At least </w:t>
      </w:r>
      <w:r w:rsidR="00891C6C">
        <w:rPr>
          <w:rFonts w:ascii="Times New Roman" w:hAnsi="Times New Roman" w:cs="Times New Roman"/>
        </w:rPr>
        <w:t>200 requesters needed to hunt for how to reach th</w:t>
      </w:r>
      <w:r w:rsidR="00891C6C">
        <w:rPr>
          <w:rFonts w:ascii="Times New Roman" w:hAnsi="Times New Roman" w:cs="Times New Roman"/>
        </w:rPr>
        <w:t xml:space="preserve">ree of these </w:t>
      </w:r>
      <w:r w:rsidR="00891C6C">
        <w:rPr>
          <w:rFonts w:ascii="Times New Roman" w:hAnsi="Times New Roman" w:cs="Times New Roman"/>
        </w:rPr>
        <w:t>in 2020 since they’re not on the portal drop-down menu.</w:t>
      </w:r>
      <w:r w:rsidR="00891C6C">
        <w:rPr>
          <w:rFonts w:ascii="Times New Roman" w:hAnsi="Times New Roman" w:cs="Times New Roman"/>
        </w:rPr>
        <w:t xml:space="preserve"> (The 40 ANCs don’t submit FOIA data for the mayor’s annual report either.) </w:t>
      </w:r>
      <w:r w:rsidRPr="001F5E37">
        <w:rPr>
          <w:rFonts w:ascii="Times New Roman" w:hAnsi="Times New Roman" w:cs="Times New Roman"/>
        </w:rPr>
        <w:t xml:space="preserve">Even </w:t>
      </w:r>
      <w:r w:rsidR="009A798D">
        <w:rPr>
          <w:rFonts w:ascii="Times New Roman" w:hAnsi="Times New Roman" w:cs="Times New Roman"/>
        </w:rPr>
        <w:t xml:space="preserve">FOIA </w:t>
      </w:r>
      <w:r w:rsidRPr="001F5E37">
        <w:rPr>
          <w:rFonts w:ascii="Times New Roman" w:hAnsi="Times New Roman" w:cs="Times New Roman"/>
        </w:rPr>
        <w:t>requests to the Board of Ethics and Government Accountability can’t be sent via the portal (though the BEGA FOIA page incorrectly says they can be).</w:t>
      </w:r>
      <w:r>
        <w:rPr>
          <w:rFonts w:ascii="Times New Roman" w:hAnsi="Times New Roman" w:cs="Times New Roman"/>
        </w:rPr>
        <w:t xml:space="preserve"> </w:t>
      </w:r>
      <w:r w:rsidRPr="00A52149">
        <w:rPr>
          <w:rFonts w:ascii="Times New Roman" w:hAnsi="Times New Roman" w:cs="Times New Roman"/>
        </w:rPr>
        <w:t xml:space="preserve">See </w:t>
      </w:r>
      <w:hyperlink r:id="rId5" w:history="1">
        <w:r w:rsidRPr="005017FA">
          <w:rPr>
            <w:rStyle w:val="Hyperlink"/>
            <w:rFonts w:ascii="Times New Roman" w:hAnsi="Times New Roman" w:cs="Times New Roman"/>
          </w:rPr>
          <w:t>https://bega.dc.gov/page/open-government-and-foia-information</w:t>
        </w:r>
      </w:hyperlink>
      <w:r>
        <w:rPr>
          <w:rFonts w:ascii="Times New Roman" w:hAnsi="Times New Roman" w:cs="Times New Roman"/>
        </w:rPr>
        <w:t xml:space="preserve"> (</w:t>
      </w:r>
      <w:r w:rsidR="004B53A1">
        <w:rPr>
          <w:rFonts w:ascii="Times New Roman" w:hAnsi="Times New Roman" w:cs="Times New Roman"/>
        </w:rPr>
        <w:t>informing</w:t>
      </w:r>
      <w:r>
        <w:rPr>
          <w:rFonts w:ascii="Times New Roman" w:hAnsi="Times New Roman" w:cs="Times New Roman"/>
        </w:rPr>
        <w:t xml:space="preserve"> readers that “y</w:t>
      </w:r>
      <w:r w:rsidRPr="00A52149">
        <w:rPr>
          <w:rFonts w:ascii="Times New Roman" w:hAnsi="Times New Roman" w:cs="Times New Roman"/>
        </w:rPr>
        <w:t>ou may </w:t>
      </w:r>
      <w:r>
        <w:rPr>
          <w:rFonts w:ascii="Times New Roman" w:hAnsi="Times New Roman" w:cs="Times New Roman"/>
        </w:rPr>
        <w:t>submit a request online</w:t>
      </w:r>
      <w:r w:rsidRPr="00A52149">
        <w:rPr>
          <w:rFonts w:ascii="Times New Roman" w:hAnsi="Times New Roman" w:cs="Times New Roman"/>
        </w:rPr>
        <w:t xml:space="preserve"> via the DC government Public FOIA Portal or to BEGA's FOIA Office</w:t>
      </w:r>
      <w:r w:rsidR="004B53A1">
        <w:rPr>
          <w:rFonts w:ascii="Times New Roman" w:hAnsi="Times New Roman" w:cs="Times New Roman"/>
        </w:rPr>
        <w:t>r).</w:t>
      </w:r>
    </w:p>
  </w:footnote>
  <w:footnote w:id="6">
    <w:p w14:paraId="00ED103E" w14:textId="5C5E0465" w:rsidR="009A798D" w:rsidRPr="009A798D" w:rsidRDefault="009A798D" w:rsidP="009A798D">
      <w:pPr>
        <w:pStyle w:val="FootnoteText"/>
        <w:rPr>
          <w:rFonts w:ascii="Times New Roman" w:hAnsi="Times New Roman" w:cs="Times New Roman"/>
        </w:rPr>
      </w:pPr>
      <w:r w:rsidRPr="009A798D">
        <w:rPr>
          <w:rStyle w:val="FootnoteReference"/>
          <w:rFonts w:ascii="Times New Roman" w:hAnsi="Times New Roman" w:cs="Times New Roman"/>
        </w:rPr>
        <w:footnoteRef/>
      </w:r>
      <w:r w:rsidRPr="009A798D">
        <w:rPr>
          <w:rFonts w:ascii="Times New Roman" w:hAnsi="Times New Roman" w:cs="Times New Roman"/>
        </w:rPr>
        <w:t xml:space="preserve"> </w:t>
      </w:r>
      <w:r w:rsidRPr="009A798D">
        <w:rPr>
          <w:rFonts w:ascii="Times New Roman" w:hAnsi="Times New Roman" w:cs="Times New Roman"/>
        </w:rPr>
        <w:t xml:space="preserve">See </w:t>
      </w:r>
      <w:r w:rsidRPr="009A798D">
        <w:rPr>
          <w:rFonts w:ascii="Times New Roman" w:hAnsi="Times New Roman" w:cs="Times New Roman"/>
          <w:i/>
          <w:iCs/>
        </w:rPr>
        <w:t>Judicial Watch v. D.C.,</w:t>
      </w:r>
      <w:r w:rsidRPr="009A798D">
        <w:rPr>
          <w:rFonts w:ascii="Times New Roman" w:hAnsi="Times New Roman" w:cs="Times New Roman"/>
        </w:rPr>
        <w:t xml:space="preserve"> No. 2021 CA 875</w:t>
      </w:r>
      <w:r w:rsidR="00BA025E">
        <w:rPr>
          <w:rFonts w:ascii="Times New Roman" w:hAnsi="Times New Roman" w:cs="Times New Roman"/>
        </w:rPr>
        <w:t xml:space="preserve"> B</w:t>
      </w:r>
      <w:r w:rsidRPr="009A798D">
        <w:rPr>
          <w:rFonts w:ascii="Times New Roman" w:hAnsi="Times New Roman" w:cs="Times New Roman"/>
        </w:rPr>
        <w:t xml:space="preserve"> (D.C. Sup. Ct.), Defendant’s Motion to Dismiss, Mem. of Points and Authorities, May 28, 2021, p. 7.</w:t>
      </w:r>
    </w:p>
    <w:p w14:paraId="1C9C17DC" w14:textId="2194D6FE" w:rsidR="009A798D" w:rsidRPr="009A798D" w:rsidRDefault="009A798D">
      <w:pPr>
        <w:pStyle w:val="FootnoteText"/>
        <w:rPr>
          <w:rFonts w:ascii="Times New Roman" w:hAnsi="Times New Roman" w:cs="Times New Roman"/>
        </w:rPr>
      </w:pPr>
    </w:p>
  </w:footnote>
  <w:footnote w:id="7">
    <w:p w14:paraId="5211C591" w14:textId="5287A1DC" w:rsidR="00732084" w:rsidRPr="00732084" w:rsidRDefault="00732084">
      <w:pPr>
        <w:pStyle w:val="FootnoteText"/>
        <w:rPr>
          <w:rFonts w:ascii="Times New Roman" w:hAnsi="Times New Roman" w:cs="Times New Roman"/>
        </w:rPr>
      </w:pPr>
      <w:r w:rsidRPr="00732084">
        <w:rPr>
          <w:rStyle w:val="FootnoteReference"/>
          <w:rFonts w:ascii="Times New Roman" w:hAnsi="Times New Roman" w:cs="Times New Roman"/>
        </w:rPr>
        <w:footnoteRef/>
      </w:r>
      <w:r w:rsidRPr="00732084">
        <w:rPr>
          <w:rFonts w:ascii="Times New Roman" w:hAnsi="Times New Roman" w:cs="Times New Roman"/>
        </w:rPr>
        <w:t xml:space="preserve"> </w:t>
      </w:r>
      <w:r>
        <w:rPr>
          <w:rFonts w:ascii="Times New Roman" w:hAnsi="Times New Roman" w:cs="Times New Roman"/>
        </w:rPr>
        <w:t>If E-FOIA requirements, widely ignored for decades, are in fact to be enforced as a recent Superior Court decision directed, a better scheme is needed. The purpose of E-FOIA</w:t>
      </w:r>
      <w:r w:rsidR="00AA5D94">
        <w:rPr>
          <w:rFonts w:ascii="Times New Roman" w:hAnsi="Times New Roman" w:cs="Times New Roman"/>
        </w:rPr>
        <w:t>, D.C. Code §2-536,</w:t>
      </w:r>
      <w:r>
        <w:rPr>
          <w:rFonts w:ascii="Times New Roman" w:hAnsi="Times New Roman" w:cs="Times New Roman"/>
        </w:rPr>
        <w:t xml:space="preserve"> is to require proactive disclosure outside of FOIA, maximally accessible and without request. Placing those records inside a portal accessible only after creating an account is contrary to the purpose of the law. The case, now on appeal, is </w:t>
      </w:r>
      <w:r w:rsidRPr="00732084">
        <w:rPr>
          <w:rFonts w:ascii="Times New Roman" w:hAnsi="Times New Roman" w:cs="Times New Roman"/>
          <w:i/>
          <w:iCs/>
        </w:rPr>
        <w:t>Terris, Pravlik &amp; Millian, LLC</w:t>
      </w:r>
      <w:r>
        <w:rPr>
          <w:rFonts w:ascii="Times New Roman" w:hAnsi="Times New Roman" w:cs="Times New Roman"/>
        </w:rPr>
        <w:t xml:space="preserve"> v. D.C., 2020 CA 3087 (D.C. Super. Ct.).</w:t>
      </w:r>
    </w:p>
  </w:footnote>
  <w:footnote w:id="8">
    <w:p w14:paraId="4D1C4975" w14:textId="4889E611" w:rsidR="009B52D2" w:rsidRPr="009B52D2" w:rsidRDefault="009B52D2">
      <w:pPr>
        <w:pStyle w:val="FootnoteText"/>
        <w:rPr>
          <w:rFonts w:ascii="Times New Roman" w:hAnsi="Times New Roman" w:cs="Times New Roman"/>
        </w:rPr>
      </w:pPr>
      <w:r w:rsidRPr="009B52D2">
        <w:rPr>
          <w:rStyle w:val="FootnoteReference"/>
          <w:rFonts w:ascii="Times New Roman" w:hAnsi="Times New Roman" w:cs="Times New Roman"/>
        </w:rPr>
        <w:footnoteRef/>
      </w:r>
      <w:r w:rsidRPr="009B52D2">
        <w:rPr>
          <w:rFonts w:ascii="Times New Roman" w:hAnsi="Times New Roman" w:cs="Times New Roman"/>
        </w:rPr>
        <w:t xml:space="preserve"> </w:t>
      </w:r>
      <w:r w:rsidR="002B25D1">
        <w:rPr>
          <w:rFonts w:ascii="Times New Roman" w:hAnsi="Times New Roman" w:cs="Times New Roman"/>
        </w:rPr>
        <w:t xml:space="preserve">Tom Clarke et al., </w:t>
      </w:r>
      <w:r w:rsidR="002B25D1" w:rsidRPr="002B25D1">
        <w:rPr>
          <w:rFonts w:ascii="Times New Roman" w:hAnsi="Times New Roman" w:cs="Times New Roman"/>
          <w:i/>
          <w:iCs/>
        </w:rPr>
        <w:t>Automated Redaction: Proof of Concept Repor</w:t>
      </w:r>
      <w:r w:rsidR="002B25D1">
        <w:rPr>
          <w:rFonts w:ascii="Times New Roman" w:hAnsi="Times New Roman" w:cs="Times New Roman"/>
        </w:rPr>
        <w:t xml:space="preserve">t (NCSC, 2017) (reporting favorable results of tests to assess usefulness of the technology in court clerks’ offices). Available at: </w:t>
      </w:r>
      <w:hyperlink r:id="rId6" w:history="1">
        <w:r w:rsidR="002B25D1" w:rsidRPr="005017FA">
          <w:rPr>
            <w:rStyle w:val="Hyperlink"/>
            <w:rFonts w:ascii="Times New Roman" w:hAnsi="Times New Roman" w:cs="Times New Roman"/>
          </w:rPr>
          <w:t>https://www.ncsc.org/__data/assets/pdf_file/0019/15238/sji-redaction-sep-2017.pdf</w:t>
        </w:r>
      </w:hyperlink>
      <w:r w:rsidR="002B25D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57208"/>
    <w:rsid w:val="000629F7"/>
    <w:rsid w:val="0007361B"/>
    <w:rsid w:val="00094A2F"/>
    <w:rsid w:val="000A0A42"/>
    <w:rsid w:val="000D790F"/>
    <w:rsid w:val="001526B0"/>
    <w:rsid w:val="00171553"/>
    <w:rsid w:val="001B2FE5"/>
    <w:rsid w:val="001B30E3"/>
    <w:rsid w:val="001E007C"/>
    <w:rsid w:val="001F5E37"/>
    <w:rsid w:val="00206079"/>
    <w:rsid w:val="0021439B"/>
    <w:rsid w:val="0028678F"/>
    <w:rsid w:val="002A0172"/>
    <w:rsid w:val="002B25D1"/>
    <w:rsid w:val="00313704"/>
    <w:rsid w:val="00341420"/>
    <w:rsid w:val="00345C05"/>
    <w:rsid w:val="00394B0F"/>
    <w:rsid w:val="003B01EA"/>
    <w:rsid w:val="003D0DD1"/>
    <w:rsid w:val="004532A8"/>
    <w:rsid w:val="004608B7"/>
    <w:rsid w:val="00460D35"/>
    <w:rsid w:val="00461981"/>
    <w:rsid w:val="00472999"/>
    <w:rsid w:val="00496446"/>
    <w:rsid w:val="004B53A1"/>
    <w:rsid w:val="004C3BEC"/>
    <w:rsid w:val="004D6F80"/>
    <w:rsid w:val="00554801"/>
    <w:rsid w:val="005B003B"/>
    <w:rsid w:val="005C77A6"/>
    <w:rsid w:val="00632B98"/>
    <w:rsid w:val="00673221"/>
    <w:rsid w:val="00697303"/>
    <w:rsid w:val="006A198A"/>
    <w:rsid w:val="006A25FF"/>
    <w:rsid w:val="006D4E61"/>
    <w:rsid w:val="00732084"/>
    <w:rsid w:val="007472FC"/>
    <w:rsid w:val="00787DD8"/>
    <w:rsid w:val="007A28F9"/>
    <w:rsid w:val="007A5E2C"/>
    <w:rsid w:val="0080646B"/>
    <w:rsid w:val="0083387C"/>
    <w:rsid w:val="0088539D"/>
    <w:rsid w:val="00891C6C"/>
    <w:rsid w:val="008A44C7"/>
    <w:rsid w:val="008A759A"/>
    <w:rsid w:val="008C66B4"/>
    <w:rsid w:val="008F75A2"/>
    <w:rsid w:val="0090211A"/>
    <w:rsid w:val="009468E6"/>
    <w:rsid w:val="00992A1D"/>
    <w:rsid w:val="009A798D"/>
    <w:rsid w:val="009B52D2"/>
    <w:rsid w:val="009D6435"/>
    <w:rsid w:val="009E786F"/>
    <w:rsid w:val="00A4467B"/>
    <w:rsid w:val="00A4784C"/>
    <w:rsid w:val="00A52149"/>
    <w:rsid w:val="00A57EB2"/>
    <w:rsid w:val="00AA5D94"/>
    <w:rsid w:val="00AA7DD0"/>
    <w:rsid w:val="00AB6632"/>
    <w:rsid w:val="00AD3B18"/>
    <w:rsid w:val="00AD4506"/>
    <w:rsid w:val="00B44145"/>
    <w:rsid w:val="00B72505"/>
    <w:rsid w:val="00BA025E"/>
    <w:rsid w:val="00BB07B6"/>
    <w:rsid w:val="00C013F1"/>
    <w:rsid w:val="00C319A6"/>
    <w:rsid w:val="00C36FC7"/>
    <w:rsid w:val="00CA0450"/>
    <w:rsid w:val="00CC532E"/>
    <w:rsid w:val="00CD63E2"/>
    <w:rsid w:val="00CE4371"/>
    <w:rsid w:val="00D034A9"/>
    <w:rsid w:val="00D30481"/>
    <w:rsid w:val="00D4433F"/>
    <w:rsid w:val="00D77287"/>
    <w:rsid w:val="00DB2284"/>
    <w:rsid w:val="00DC0B94"/>
    <w:rsid w:val="00DE125D"/>
    <w:rsid w:val="00E16A0E"/>
    <w:rsid w:val="00E2053F"/>
    <w:rsid w:val="00E80D8B"/>
    <w:rsid w:val="00E87694"/>
    <w:rsid w:val="00ED0A89"/>
    <w:rsid w:val="00EF2857"/>
    <w:rsid w:val="00F7724B"/>
    <w:rsid w:val="00F83A11"/>
    <w:rsid w:val="00F84D05"/>
    <w:rsid w:val="00F91353"/>
    <w:rsid w:val="00FE08DA"/>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semiHidden/>
    <w:unhideWhenUsed/>
    <w:rsid w:val="005C77A6"/>
    <w:rPr>
      <w:sz w:val="20"/>
      <w:szCs w:val="20"/>
    </w:rPr>
  </w:style>
  <w:style w:type="character" w:customStyle="1" w:styleId="FootnoteTextChar">
    <w:name w:val="Footnote Text Char"/>
    <w:basedOn w:val="DefaultParagraphFont"/>
    <w:link w:val="FootnoteText"/>
    <w:uiPriority w:val="99"/>
    <w:semiHidden/>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cogc.org/wp-content/uploads/2019/09/OCTO-Slides-for-Meeting-with-OGC.pdf" TargetMode="External"/><Relationship Id="rId18" Type="http://schemas.openxmlformats.org/officeDocument/2006/relationships/hyperlink" Target="https://foia-dc.gov/app/SearchTips.aspx" TargetMode="External"/><Relationship Id="rId3" Type="http://schemas.openxmlformats.org/officeDocument/2006/relationships/styles" Target="styles.xml"/><Relationship Id="rId21" Type="http://schemas.openxmlformats.org/officeDocument/2006/relationships/hyperlink" Target="https://www.ains.com/brochures-factsheets/" TargetMode="External"/><Relationship Id="rId7" Type="http://schemas.openxmlformats.org/officeDocument/2006/relationships/endnotes" Target="endnotes.xml"/><Relationship Id="rId12" Type="http://schemas.openxmlformats.org/officeDocument/2006/relationships/hyperlink" Target="https://dcogc.org/wp-content/uploads/2019/09/OCTO-Slides-for-Meeting-with-OGC.pdf" TargetMode="External"/><Relationship Id="rId17" Type="http://schemas.openxmlformats.org/officeDocument/2006/relationships/hyperlink" Target="https://www.justice.gov/oip/page/file/1280011/downl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oip/make-foia-request-doj" TargetMode="External"/><Relationship Id="rId20" Type="http://schemas.openxmlformats.org/officeDocument/2006/relationships/hyperlink" Target="https://lims.dccouncil.us/Legislation/RC24-0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ogc.org/blog/foia-online-request-portal-needs-overhaul-coalition-testimony-to-d-c-council-tech-oversight-he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ustice.gov/oip/blog/foia-update-new-fee-waiver-policy-guidance" TargetMode="External"/><Relationship Id="rId23" Type="http://schemas.openxmlformats.org/officeDocument/2006/relationships/footer" Target="footer2.xml"/><Relationship Id="rId10" Type="http://schemas.openxmlformats.org/officeDocument/2006/relationships/hyperlink" Target="http://www.dcogc.org" TargetMode="External"/><Relationship Id="rId19" Type="http://schemas.openxmlformats.org/officeDocument/2006/relationships/hyperlink" Target="https://www.ains.com/brochures-factsheets/"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hyperlink" Target="https://dc.gov/node/81896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18f.gsa.gov/2015/09/28/web-design-standards/" TargetMode="External"/><Relationship Id="rId2" Type="http://schemas.openxmlformats.org/officeDocument/2006/relationships/hyperlink" Target="https://www.nfoic.org/wp-content/uploads/pages/2019-08/Portal%20to%20Compliance_0.pdf" TargetMode="External"/><Relationship Id="rId1" Type="http://schemas.openxmlformats.org/officeDocument/2006/relationships/hyperlink" Target="https://www.ains.com/foiaxpress/" TargetMode="External"/><Relationship Id="rId6" Type="http://schemas.openxmlformats.org/officeDocument/2006/relationships/hyperlink" Target="https://www.ncsc.org/__data/assets/pdf_file/0019/15238/sji-redaction-sep-2017.pdf" TargetMode="External"/><Relationship Id="rId5" Type="http://schemas.openxmlformats.org/officeDocument/2006/relationships/hyperlink" Target="https://bega.dc.gov/page/open-government-and-foia-information" TargetMode="External"/><Relationship Id="rId4" Type="http://schemas.openxmlformats.org/officeDocument/2006/relationships/hyperlink" Target="https://18f.gsa.gov/how-w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2021-08-09T05:38:00Z</cp:lastPrinted>
  <dcterms:created xsi:type="dcterms:W3CDTF">2021-08-10T03:21:00Z</dcterms:created>
  <dcterms:modified xsi:type="dcterms:W3CDTF">2021-08-10T03:21:00Z</dcterms:modified>
</cp:coreProperties>
</file>